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C52A" w14:textId="77777777" w:rsidR="00813243" w:rsidRPr="00B37823" w:rsidRDefault="00813243" w:rsidP="00813243">
      <w:pPr>
        <w:jc w:val="center"/>
        <w:rPr>
          <w:rFonts w:ascii="Columbus MT Std" w:hAnsi="Columbus MT Std"/>
          <w:b/>
          <w:bCs/>
          <w:sz w:val="48"/>
          <w:szCs w:val="48"/>
        </w:rPr>
      </w:pPr>
    </w:p>
    <w:p w14:paraId="3D6FACA8" w14:textId="77777777" w:rsidR="00813243" w:rsidRPr="00B37823" w:rsidRDefault="00FA0041" w:rsidP="00813243">
      <w:pPr>
        <w:jc w:val="center"/>
        <w:rPr>
          <w:rFonts w:ascii="Columbus MT Std" w:hAnsi="Columbus MT Std"/>
          <w:b/>
          <w:bCs/>
          <w:sz w:val="48"/>
          <w:szCs w:val="48"/>
        </w:rPr>
      </w:pPr>
      <w:r>
        <w:rPr>
          <w:noProof/>
        </w:rPr>
        <w:drawing>
          <wp:inline distT="0" distB="0" distL="0" distR="0" wp14:anchorId="17AA3637" wp14:editId="77EEA45C">
            <wp:extent cx="5210175" cy="2434590"/>
            <wp:effectExtent l="0" t="0" r="9525" b="3810"/>
            <wp:docPr id="2" name="Picture 2" descr="KSB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B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0175" cy="2434590"/>
                    </a:xfrm>
                    <a:prstGeom prst="rect">
                      <a:avLst/>
                    </a:prstGeom>
                    <a:noFill/>
                    <a:ln>
                      <a:noFill/>
                    </a:ln>
                  </pic:spPr>
                </pic:pic>
              </a:graphicData>
            </a:graphic>
          </wp:inline>
        </w:drawing>
      </w:r>
    </w:p>
    <w:p w14:paraId="003F7F0E" w14:textId="77777777" w:rsidR="00813243" w:rsidRDefault="00813243" w:rsidP="00813243">
      <w:pPr>
        <w:jc w:val="center"/>
        <w:rPr>
          <w:rFonts w:ascii="Columbus MT Std" w:hAnsi="Columbus MT Std"/>
          <w:b/>
          <w:bCs/>
          <w:sz w:val="48"/>
          <w:szCs w:val="48"/>
        </w:rPr>
      </w:pPr>
    </w:p>
    <w:p w14:paraId="1EF9DD48" w14:textId="77777777" w:rsidR="00CF5F53" w:rsidRPr="00B37823" w:rsidRDefault="00CF5F53" w:rsidP="00813243">
      <w:pPr>
        <w:jc w:val="center"/>
        <w:rPr>
          <w:rFonts w:ascii="Columbus MT Std" w:hAnsi="Columbus MT Std"/>
          <w:b/>
          <w:bCs/>
          <w:sz w:val="48"/>
          <w:szCs w:val="48"/>
        </w:rPr>
      </w:pPr>
    </w:p>
    <w:p w14:paraId="72AAD88A" w14:textId="77777777" w:rsidR="00813243" w:rsidRPr="002A37B8" w:rsidRDefault="00813243" w:rsidP="00813243">
      <w:pPr>
        <w:jc w:val="center"/>
        <w:rPr>
          <w:rFonts w:ascii="Columbus MT Std" w:hAnsi="Columbus MT Std"/>
          <w:i/>
          <w:iCs/>
          <w:color w:val="244061" w:themeColor="accent1" w:themeShade="80"/>
          <w:sz w:val="32"/>
          <w:szCs w:val="32"/>
        </w:rPr>
      </w:pPr>
      <w:r w:rsidRPr="002A37B8">
        <w:rPr>
          <w:rFonts w:ascii="Columbus MT Std" w:hAnsi="Columbus MT Std"/>
          <w:i/>
          <w:iCs/>
          <w:color w:val="244061" w:themeColor="accent1" w:themeShade="80"/>
          <w:sz w:val="32"/>
          <w:szCs w:val="32"/>
        </w:rPr>
        <w:t>HMC co</w:t>
      </w:r>
      <w:r w:rsidR="00B37823" w:rsidRPr="002A37B8">
        <w:rPr>
          <w:rFonts w:ascii="Columbus MT Std" w:hAnsi="Columbus MT Std"/>
          <w:i/>
          <w:iCs/>
          <w:color w:val="244061" w:themeColor="accent1" w:themeShade="80"/>
          <w:sz w:val="32"/>
          <w:szCs w:val="32"/>
        </w:rPr>
        <w:t>-</w:t>
      </w:r>
      <w:r w:rsidRPr="002A37B8">
        <w:rPr>
          <w:rFonts w:ascii="Columbus MT Std" w:hAnsi="Columbus MT Std"/>
          <w:i/>
          <w:iCs/>
          <w:color w:val="244061" w:themeColor="accent1" w:themeShade="80"/>
          <w:sz w:val="32"/>
          <w:szCs w:val="32"/>
        </w:rPr>
        <w:t>educational boarding school</w:t>
      </w:r>
    </w:p>
    <w:p w14:paraId="1F421601" w14:textId="77777777" w:rsidR="00813243" w:rsidRPr="002A37B8" w:rsidRDefault="00813243" w:rsidP="00813243">
      <w:pPr>
        <w:jc w:val="center"/>
        <w:rPr>
          <w:rFonts w:ascii="Columbus MT Std" w:hAnsi="Columbus MT Std"/>
          <w:i/>
          <w:iCs/>
          <w:color w:val="244061" w:themeColor="accent1" w:themeShade="80"/>
          <w:sz w:val="32"/>
          <w:szCs w:val="32"/>
        </w:rPr>
      </w:pPr>
      <w:r w:rsidRPr="002A37B8">
        <w:rPr>
          <w:rFonts w:ascii="Columbus MT Std" w:hAnsi="Columbus MT Std"/>
          <w:i/>
          <w:iCs/>
          <w:color w:val="244061" w:themeColor="accent1" w:themeShade="80"/>
          <w:sz w:val="32"/>
          <w:szCs w:val="32"/>
        </w:rPr>
        <w:t xml:space="preserve">situated in the small </w:t>
      </w:r>
      <w:smartTag w:uri="urn:schemas-microsoft-com:office:smarttags" w:element="City">
        <w:r w:rsidRPr="002A37B8">
          <w:rPr>
            <w:rFonts w:ascii="Columbus MT Std" w:hAnsi="Columbus MT Std"/>
            <w:i/>
            <w:iCs/>
            <w:color w:val="244061" w:themeColor="accent1" w:themeShade="80"/>
            <w:sz w:val="32"/>
            <w:szCs w:val="32"/>
          </w:rPr>
          <w:t>Somerset</w:t>
        </w:r>
      </w:smartTag>
      <w:r w:rsidRPr="002A37B8">
        <w:rPr>
          <w:rFonts w:ascii="Columbus MT Std" w:hAnsi="Columbus MT Std"/>
          <w:i/>
          <w:iCs/>
          <w:color w:val="244061" w:themeColor="accent1" w:themeShade="80"/>
          <w:sz w:val="32"/>
          <w:szCs w:val="32"/>
        </w:rPr>
        <w:t xml:space="preserve"> town of </w:t>
      </w:r>
      <w:smartTag w:uri="urn:schemas-microsoft-com:office:smarttags" w:element="place">
        <w:smartTag w:uri="urn:schemas-microsoft-com:office:smarttags" w:element="City">
          <w:r w:rsidRPr="002A37B8">
            <w:rPr>
              <w:rFonts w:ascii="Columbus MT Std" w:hAnsi="Columbus MT Std"/>
              <w:i/>
              <w:iCs/>
              <w:color w:val="244061" w:themeColor="accent1" w:themeShade="80"/>
              <w:sz w:val="32"/>
              <w:szCs w:val="32"/>
            </w:rPr>
            <w:t>Bruton</w:t>
          </w:r>
        </w:smartTag>
      </w:smartTag>
    </w:p>
    <w:p w14:paraId="4552DF2F" w14:textId="77777777" w:rsidR="00813243" w:rsidRPr="002A37B8" w:rsidRDefault="00813243" w:rsidP="00813243">
      <w:pPr>
        <w:rPr>
          <w:rFonts w:ascii="Columbus MT Std" w:hAnsi="Columbus MT Std"/>
          <w:color w:val="244061" w:themeColor="accent1" w:themeShade="80"/>
        </w:rPr>
      </w:pPr>
    </w:p>
    <w:p w14:paraId="1748D81B" w14:textId="77777777" w:rsidR="00813243" w:rsidRPr="002A37B8" w:rsidRDefault="00813243" w:rsidP="00813243">
      <w:pPr>
        <w:rPr>
          <w:rFonts w:ascii="Columbus MT Std" w:hAnsi="Columbus MT Std"/>
          <w:color w:val="244061" w:themeColor="accent1" w:themeShade="80"/>
        </w:rPr>
      </w:pPr>
    </w:p>
    <w:p w14:paraId="609748F7" w14:textId="77777777" w:rsidR="00813243" w:rsidRPr="002A37B8" w:rsidRDefault="00813243" w:rsidP="00813243">
      <w:pPr>
        <w:rPr>
          <w:rFonts w:ascii="Columbus MT Std" w:hAnsi="Columbus MT Std"/>
          <w:color w:val="244061" w:themeColor="accent1" w:themeShade="80"/>
        </w:rPr>
      </w:pPr>
    </w:p>
    <w:p w14:paraId="26D71EAC" w14:textId="77777777" w:rsidR="00813243" w:rsidRPr="002A37B8" w:rsidRDefault="00813243" w:rsidP="00813243">
      <w:pPr>
        <w:rPr>
          <w:rFonts w:ascii="Columbus MT Std" w:hAnsi="Columbus MT Std"/>
          <w:color w:val="244061" w:themeColor="accent1" w:themeShade="80"/>
        </w:rPr>
      </w:pPr>
    </w:p>
    <w:p w14:paraId="25C07863" w14:textId="77777777" w:rsidR="00813243" w:rsidRPr="002A37B8" w:rsidRDefault="00813243" w:rsidP="00813243">
      <w:pPr>
        <w:jc w:val="center"/>
        <w:rPr>
          <w:rFonts w:ascii="Columbus MT Std" w:hAnsi="Columbus MT Std"/>
          <w:color w:val="244061" w:themeColor="accent1" w:themeShade="80"/>
          <w:sz w:val="32"/>
          <w:szCs w:val="32"/>
        </w:rPr>
      </w:pPr>
      <w:r w:rsidRPr="002A37B8">
        <w:rPr>
          <w:rFonts w:ascii="Columbus MT Std" w:hAnsi="Columbus MT Std"/>
          <w:color w:val="244061" w:themeColor="accent1" w:themeShade="80"/>
          <w:sz w:val="32"/>
          <w:szCs w:val="32"/>
        </w:rPr>
        <w:t xml:space="preserve">Appointment </w:t>
      </w:r>
      <w:proofErr w:type="gramStart"/>
      <w:r w:rsidRPr="002A37B8">
        <w:rPr>
          <w:rFonts w:ascii="Columbus MT Std" w:hAnsi="Columbus MT Std"/>
          <w:color w:val="244061" w:themeColor="accent1" w:themeShade="80"/>
          <w:sz w:val="32"/>
          <w:szCs w:val="32"/>
        </w:rPr>
        <w:t>of</w:t>
      </w:r>
      <w:proofErr w:type="gramEnd"/>
    </w:p>
    <w:p w14:paraId="54ED5B61" w14:textId="77777777" w:rsidR="00813243" w:rsidRPr="002A37B8" w:rsidRDefault="00813243" w:rsidP="00813243">
      <w:pPr>
        <w:jc w:val="center"/>
        <w:rPr>
          <w:rFonts w:ascii="Columbus MT Std" w:hAnsi="Columbus MT Std"/>
          <w:b/>
          <w:bCs/>
          <w:color w:val="244061" w:themeColor="accent1" w:themeShade="80"/>
          <w:sz w:val="32"/>
          <w:szCs w:val="32"/>
        </w:rPr>
      </w:pPr>
    </w:p>
    <w:p w14:paraId="785AA73E" w14:textId="15D8162C" w:rsidR="00717A38" w:rsidRPr="002A37B8" w:rsidRDefault="00790C25" w:rsidP="00813243">
      <w:pPr>
        <w:jc w:val="center"/>
        <w:rPr>
          <w:rFonts w:ascii="Columbus MT Std" w:hAnsi="Columbus MT Std"/>
          <w:b/>
          <w:color w:val="244061" w:themeColor="accent1" w:themeShade="80"/>
          <w:sz w:val="36"/>
          <w:szCs w:val="36"/>
        </w:rPr>
      </w:pPr>
      <w:r w:rsidRPr="002A37B8">
        <w:rPr>
          <w:rFonts w:ascii="Columbus MT Std" w:hAnsi="Columbus MT Std"/>
          <w:b/>
          <w:color w:val="244061" w:themeColor="accent1" w:themeShade="80"/>
          <w:sz w:val="36"/>
          <w:szCs w:val="36"/>
        </w:rPr>
        <w:t>FOUNDATION DESIGNATED SAFEGUARDING LEAD</w:t>
      </w:r>
    </w:p>
    <w:p w14:paraId="41456A1F" w14:textId="77777777" w:rsidR="00790C25" w:rsidRPr="002A37B8" w:rsidRDefault="00790C25" w:rsidP="00813243">
      <w:pPr>
        <w:jc w:val="center"/>
        <w:rPr>
          <w:rFonts w:ascii="Columbus MT Std" w:hAnsi="Columbus MT Std"/>
          <w:color w:val="244061" w:themeColor="accent1" w:themeShade="80"/>
          <w:sz w:val="36"/>
          <w:szCs w:val="36"/>
        </w:rPr>
      </w:pPr>
    </w:p>
    <w:p w14:paraId="48CEF99F" w14:textId="017BF0E6" w:rsidR="00813243" w:rsidRPr="002A37B8" w:rsidRDefault="00212BBB" w:rsidP="00813243">
      <w:pPr>
        <w:jc w:val="center"/>
        <w:rPr>
          <w:rFonts w:ascii="Columbus MT Std" w:hAnsi="Columbus MT Std"/>
          <w:color w:val="244061" w:themeColor="accent1" w:themeShade="80"/>
          <w:sz w:val="36"/>
          <w:szCs w:val="36"/>
        </w:rPr>
      </w:pPr>
      <w:r w:rsidRPr="002A37B8">
        <w:rPr>
          <w:rFonts w:ascii="Columbus MT Std" w:hAnsi="Columbus MT Std"/>
          <w:color w:val="244061" w:themeColor="accent1" w:themeShade="80"/>
          <w:sz w:val="36"/>
          <w:szCs w:val="36"/>
        </w:rPr>
        <w:t xml:space="preserve">For </w:t>
      </w:r>
      <w:r w:rsidR="00E04ACE" w:rsidRPr="002A37B8">
        <w:rPr>
          <w:rFonts w:ascii="Columbus MT Std" w:hAnsi="Columbus MT Std"/>
          <w:color w:val="244061" w:themeColor="accent1" w:themeShade="80"/>
          <w:sz w:val="36"/>
          <w:szCs w:val="36"/>
        </w:rPr>
        <w:t>September</w:t>
      </w:r>
      <w:r w:rsidR="005C3A5C" w:rsidRPr="002A37B8">
        <w:rPr>
          <w:rFonts w:ascii="Columbus MT Std" w:hAnsi="Columbus MT Std"/>
          <w:color w:val="244061" w:themeColor="accent1" w:themeShade="80"/>
          <w:sz w:val="36"/>
          <w:szCs w:val="36"/>
        </w:rPr>
        <w:t xml:space="preserve"> 20</w:t>
      </w:r>
      <w:r w:rsidR="0024251C" w:rsidRPr="002A37B8">
        <w:rPr>
          <w:rFonts w:ascii="Columbus MT Std" w:hAnsi="Columbus MT Std"/>
          <w:color w:val="244061" w:themeColor="accent1" w:themeShade="80"/>
          <w:sz w:val="36"/>
          <w:szCs w:val="36"/>
        </w:rPr>
        <w:t>2</w:t>
      </w:r>
      <w:r w:rsidR="0010648B" w:rsidRPr="002A37B8">
        <w:rPr>
          <w:rFonts w:ascii="Columbus MT Std" w:hAnsi="Columbus MT Std"/>
          <w:color w:val="244061" w:themeColor="accent1" w:themeShade="80"/>
          <w:sz w:val="36"/>
          <w:szCs w:val="36"/>
        </w:rPr>
        <w:t>6</w:t>
      </w:r>
    </w:p>
    <w:p w14:paraId="474B2B98" w14:textId="77777777" w:rsidR="00813243" w:rsidRPr="002A37B8" w:rsidRDefault="00813243" w:rsidP="00813243">
      <w:pPr>
        <w:rPr>
          <w:rFonts w:ascii="Columbus MT Std" w:hAnsi="Columbus MT Std"/>
          <w:color w:val="244061" w:themeColor="accent1" w:themeShade="80"/>
        </w:rPr>
      </w:pPr>
    </w:p>
    <w:p w14:paraId="29D4301A" w14:textId="77777777" w:rsidR="00813243" w:rsidRPr="002A37B8" w:rsidRDefault="00813243" w:rsidP="00813243">
      <w:pPr>
        <w:jc w:val="center"/>
        <w:rPr>
          <w:rFonts w:ascii="Columbus MT Std" w:hAnsi="Columbus MT Std"/>
          <w:b/>
          <w:bCs/>
          <w:color w:val="244061" w:themeColor="accent1" w:themeShade="80"/>
          <w:sz w:val="40"/>
          <w:szCs w:val="40"/>
          <w:lang w:val="en-GB"/>
        </w:rPr>
      </w:pPr>
    </w:p>
    <w:p w14:paraId="4C460CAB" w14:textId="77777777" w:rsidR="00813243" w:rsidRPr="00606FA1" w:rsidRDefault="00813243" w:rsidP="00813243">
      <w:pPr>
        <w:jc w:val="center"/>
        <w:rPr>
          <w:rFonts w:ascii="Columbus MT Std" w:hAnsi="Columbus MT Std"/>
          <w:b/>
          <w:bCs/>
          <w:color w:val="1F497D" w:themeColor="text2"/>
          <w:sz w:val="40"/>
          <w:szCs w:val="40"/>
          <w:lang w:val="en-GB"/>
        </w:rPr>
      </w:pPr>
      <w:r w:rsidRPr="002A37B8">
        <w:rPr>
          <w:rFonts w:ascii="Columbus MT Std" w:hAnsi="Columbus MT Std"/>
          <w:b/>
          <w:bCs/>
          <w:color w:val="244061" w:themeColor="accent1" w:themeShade="80"/>
          <w:sz w:val="40"/>
          <w:szCs w:val="40"/>
          <w:lang w:val="en-GB"/>
        </w:rPr>
        <w:br w:type="page"/>
      </w:r>
      <w:r w:rsidRPr="00606FA1">
        <w:rPr>
          <w:rFonts w:ascii="Columbus MT Std" w:hAnsi="Columbus MT Std"/>
          <w:b/>
          <w:bCs/>
          <w:color w:val="1F497D" w:themeColor="text2"/>
          <w:sz w:val="40"/>
          <w:szCs w:val="40"/>
          <w:lang w:val="en-GB"/>
        </w:rPr>
        <w:lastRenderedPageBreak/>
        <w:t xml:space="preserve">King’s Bruton </w:t>
      </w:r>
    </w:p>
    <w:p w14:paraId="3660D0F1" w14:textId="77777777" w:rsidR="00B37823" w:rsidRPr="00606FA1" w:rsidRDefault="00B37823" w:rsidP="00813243">
      <w:pPr>
        <w:jc w:val="center"/>
        <w:rPr>
          <w:rFonts w:ascii="Columbus MT Std" w:hAnsi="Columbus MT Std"/>
          <w:b/>
          <w:bCs/>
          <w:color w:val="1F497D" w:themeColor="text2"/>
          <w:sz w:val="28"/>
          <w:szCs w:val="28"/>
          <w:lang w:val="en-GB"/>
        </w:rPr>
      </w:pPr>
    </w:p>
    <w:p w14:paraId="3B3C78B4" w14:textId="77777777" w:rsidR="00B37823" w:rsidRPr="004910F5" w:rsidRDefault="00B37823" w:rsidP="00B37823">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King’s School, Bruton is a co-educational boarding and day school for pupils aged 13 to 18 years.  It is situated in the historic town of Bruton about an hour from Bath, Bristol, Salisbury and Taunton.  There is a train service from Bruton and Castle Cary (First Great Western) and Gillingham, (</w:t>
      </w:r>
      <w:proofErr w:type="gramStart"/>
      <w:r w:rsidRPr="004910F5">
        <w:rPr>
          <w:rFonts w:ascii="Columbus MT Std" w:hAnsi="Columbus MT Std"/>
          <w:color w:val="244061" w:themeColor="accent1" w:themeShade="80"/>
          <w:sz w:val="24"/>
          <w:szCs w:val="24"/>
        </w:rPr>
        <w:t>South West</w:t>
      </w:r>
      <w:proofErr w:type="gramEnd"/>
      <w:r w:rsidRPr="004910F5">
        <w:rPr>
          <w:rFonts w:ascii="Columbus MT Std" w:hAnsi="Columbus MT Std"/>
          <w:color w:val="244061" w:themeColor="accent1" w:themeShade="80"/>
          <w:sz w:val="24"/>
          <w:szCs w:val="24"/>
        </w:rPr>
        <w:t xml:space="preserve"> Trains).</w:t>
      </w:r>
    </w:p>
    <w:p w14:paraId="19EF725A" w14:textId="77777777" w:rsidR="00B37823" w:rsidRPr="004910F5" w:rsidRDefault="00B37823" w:rsidP="00B37823">
      <w:pPr>
        <w:rPr>
          <w:rFonts w:ascii="Columbus MT Std" w:hAnsi="Columbus MT Std"/>
          <w:color w:val="244061" w:themeColor="accent1" w:themeShade="80"/>
          <w:sz w:val="24"/>
          <w:szCs w:val="24"/>
        </w:rPr>
      </w:pPr>
    </w:p>
    <w:p w14:paraId="12029BD3" w14:textId="2AE33E11" w:rsidR="00F15B6A" w:rsidRPr="004910F5" w:rsidRDefault="00F15B6A" w:rsidP="00F15B6A">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 xml:space="preserve">The </w:t>
      </w:r>
      <w:proofErr w:type="gramStart"/>
      <w:r w:rsidRPr="004910F5">
        <w:rPr>
          <w:rFonts w:ascii="Columbus MT Std" w:hAnsi="Columbus MT Std"/>
          <w:color w:val="244061" w:themeColor="accent1" w:themeShade="80"/>
          <w:sz w:val="24"/>
          <w:szCs w:val="24"/>
        </w:rPr>
        <w:t>School</w:t>
      </w:r>
      <w:proofErr w:type="gramEnd"/>
      <w:r w:rsidRPr="004910F5">
        <w:rPr>
          <w:rFonts w:ascii="Columbus MT Std" w:hAnsi="Columbus MT Std"/>
          <w:color w:val="244061" w:themeColor="accent1" w:themeShade="80"/>
          <w:sz w:val="24"/>
          <w:szCs w:val="24"/>
        </w:rPr>
        <w:t xml:space="preserve"> was founded in 1519 and re-founded, after the dissolution of the monasteries, in 1550.  Girls were admitted for the first time in 1969, initially in the 6th Form, but throughout the </w:t>
      </w:r>
      <w:proofErr w:type="gramStart"/>
      <w:r w:rsidRPr="004910F5">
        <w:rPr>
          <w:rFonts w:ascii="Columbus MT Std" w:hAnsi="Columbus MT Std"/>
          <w:color w:val="244061" w:themeColor="accent1" w:themeShade="80"/>
          <w:sz w:val="24"/>
          <w:szCs w:val="24"/>
        </w:rPr>
        <w:t>School</w:t>
      </w:r>
      <w:proofErr w:type="gramEnd"/>
      <w:r w:rsidRPr="004910F5">
        <w:rPr>
          <w:rFonts w:ascii="Columbus MT Std" w:hAnsi="Columbus MT Std"/>
          <w:color w:val="244061" w:themeColor="accent1" w:themeShade="80"/>
          <w:sz w:val="24"/>
          <w:szCs w:val="24"/>
        </w:rPr>
        <w:t xml:space="preserve"> fro</w:t>
      </w:r>
      <w:r w:rsidR="005C3A5C" w:rsidRPr="004910F5">
        <w:rPr>
          <w:rFonts w:ascii="Columbus MT Std" w:hAnsi="Columbus MT Std"/>
          <w:color w:val="244061" w:themeColor="accent1" w:themeShade="80"/>
          <w:sz w:val="24"/>
          <w:szCs w:val="24"/>
        </w:rPr>
        <w:t>m 1997.  There are currently 3</w:t>
      </w:r>
      <w:r w:rsidR="0010648B" w:rsidRPr="004910F5">
        <w:rPr>
          <w:rFonts w:ascii="Columbus MT Std" w:hAnsi="Columbus MT Std"/>
          <w:color w:val="244061" w:themeColor="accent1" w:themeShade="80"/>
          <w:sz w:val="24"/>
          <w:szCs w:val="24"/>
        </w:rPr>
        <w:t>3</w:t>
      </w:r>
      <w:r w:rsidR="00E92BB8" w:rsidRPr="004910F5">
        <w:rPr>
          <w:rFonts w:ascii="Columbus MT Std" w:hAnsi="Columbus MT Std"/>
          <w:color w:val="244061" w:themeColor="accent1" w:themeShade="80"/>
          <w:sz w:val="24"/>
          <w:szCs w:val="24"/>
        </w:rPr>
        <w:t>0</w:t>
      </w:r>
      <w:r w:rsidRPr="004910F5">
        <w:rPr>
          <w:rFonts w:ascii="Columbus MT Std" w:hAnsi="Columbus MT Std"/>
          <w:color w:val="244061" w:themeColor="accent1" w:themeShade="80"/>
          <w:sz w:val="24"/>
          <w:szCs w:val="24"/>
        </w:rPr>
        <w:t xml:space="preserve"> pupils of which 1</w:t>
      </w:r>
      <w:r w:rsidR="00C07AEB" w:rsidRPr="004910F5">
        <w:rPr>
          <w:rFonts w:ascii="Columbus MT Std" w:hAnsi="Columbus MT Std"/>
          <w:color w:val="244061" w:themeColor="accent1" w:themeShade="80"/>
          <w:sz w:val="24"/>
          <w:szCs w:val="24"/>
        </w:rPr>
        <w:t>40</w:t>
      </w:r>
      <w:r w:rsidRPr="004910F5">
        <w:rPr>
          <w:rFonts w:ascii="Columbus MT Std" w:hAnsi="Columbus MT Std"/>
          <w:color w:val="244061" w:themeColor="accent1" w:themeShade="80"/>
          <w:sz w:val="24"/>
          <w:szCs w:val="24"/>
        </w:rPr>
        <w:t xml:space="preserve"> are in the 6th Form.</w:t>
      </w:r>
    </w:p>
    <w:p w14:paraId="092098D1" w14:textId="77777777" w:rsidR="00F15B6A" w:rsidRPr="004910F5" w:rsidRDefault="00F15B6A" w:rsidP="00F15B6A">
      <w:pPr>
        <w:rPr>
          <w:rFonts w:ascii="Goudy Old Style" w:hAnsi="Goudy Old Style"/>
          <w:color w:val="244061" w:themeColor="accent1" w:themeShade="80"/>
          <w:sz w:val="24"/>
          <w:szCs w:val="24"/>
        </w:rPr>
      </w:pPr>
    </w:p>
    <w:p w14:paraId="42932F04" w14:textId="61ADB607" w:rsidR="00F15B6A" w:rsidRPr="004910F5" w:rsidRDefault="00F15B6A" w:rsidP="00F15B6A">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Pupils come from a wide geographical area in the South-West of England, and across the social spectrum. </w:t>
      </w:r>
      <w:r w:rsidR="0004420F" w:rsidRPr="004910F5">
        <w:rPr>
          <w:rFonts w:ascii="Columbus MT Std" w:hAnsi="Columbus MT Std"/>
          <w:color w:val="244061" w:themeColor="accent1" w:themeShade="80"/>
          <w:sz w:val="24"/>
          <w:szCs w:val="24"/>
        </w:rPr>
        <w:t xml:space="preserve">Over </w:t>
      </w:r>
      <w:r w:rsidR="00BA7A17" w:rsidRPr="004910F5">
        <w:rPr>
          <w:rFonts w:ascii="Columbus MT Std" w:hAnsi="Columbus MT Std"/>
          <w:color w:val="244061" w:themeColor="accent1" w:themeShade="80"/>
          <w:sz w:val="24"/>
          <w:szCs w:val="24"/>
        </w:rPr>
        <w:t>5</w:t>
      </w:r>
      <w:r w:rsidR="0004420F" w:rsidRPr="004910F5">
        <w:rPr>
          <w:rFonts w:ascii="Columbus MT Std" w:hAnsi="Columbus MT Std"/>
          <w:color w:val="244061" w:themeColor="accent1" w:themeShade="80"/>
          <w:sz w:val="24"/>
          <w:szCs w:val="24"/>
        </w:rPr>
        <w:t>0% of pupils board with 1</w:t>
      </w:r>
      <w:r w:rsidR="00BA7A17" w:rsidRPr="004910F5">
        <w:rPr>
          <w:rFonts w:ascii="Columbus MT Std" w:hAnsi="Columbus MT Std"/>
          <w:color w:val="244061" w:themeColor="accent1" w:themeShade="80"/>
          <w:sz w:val="24"/>
          <w:szCs w:val="24"/>
        </w:rPr>
        <w:t>2</w:t>
      </w:r>
      <w:r w:rsidRPr="004910F5">
        <w:rPr>
          <w:rFonts w:ascii="Columbus MT Std" w:hAnsi="Columbus MT Std"/>
          <w:color w:val="244061" w:themeColor="accent1" w:themeShade="80"/>
          <w:sz w:val="24"/>
          <w:szCs w:val="24"/>
        </w:rPr>
        <w:t xml:space="preserve">% of the intake coming from abroad. Day pupils are fully integrated into </w:t>
      </w:r>
      <w:r w:rsidR="00CF52EC" w:rsidRPr="004910F5">
        <w:rPr>
          <w:rFonts w:ascii="Columbus MT Std" w:hAnsi="Columbus MT Std"/>
          <w:color w:val="244061" w:themeColor="accent1" w:themeShade="80"/>
          <w:sz w:val="24"/>
          <w:szCs w:val="24"/>
        </w:rPr>
        <w:t xml:space="preserve">6 </w:t>
      </w:r>
      <w:r w:rsidRPr="004910F5">
        <w:rPr>
          <w:rFonts w:ascii="Columbus MT Std" w:hAnsi="Columbus MT Std"/>
          <w:color w:val="244061" w:themeColor="accent1" w:themeShade="80"/>
          <w:sz w:val="24"/>
          <w:szCs w:val="24"/>
        </w:rPr>
        <w:t xml:space="preserve">boarding houses. Our main feeder school is Hazlegrove Preparatory School, but pupils also come from </w:t>
      </w:r>
      <w:proofErr w:type="gramStart"/>
      <w:r w:rsidRPr="004910F5">
        <w:rPr>
          <w:rFonts w:ascii="Columbus MT Std" w:hAnsi="Columbus MT Std"/>
          <w:color w:val="244061" w:themeColor="accent1" w:themeShade="80"/>
          <w:sz w:val="24"/>
          <w:szCs w:val="24"/>
        </w:rPr>
        <w:t>a number of</w:t>
      </w:r>
      <w:proofErr w:type="gramEnd"/>
      <w:r w:rsidRPr="004910F5">
        <w:rPr>
          <w:rFonts w:ascii="Columbus MT Std" w:hAnsi="Columbus MT Std"/>
          <w:color w:val="244061" w:themeColor="accent1" w:themeShade="80"/>
          <w:sz w:val="24"/>
          <w:szCs w:val="24"/>
        </w:rPr>
        <w:t xml:space="preserve"> other preparatory schools as well as a small proportion from the state system.</w:t>
      </w:r>
    </w:p>
    <w:p w14:paraId="237F82EC" w14:textId="77777777" w:rsidR="00F15B6A" w:rsidRPr="004910F5" w:rsidRDefault="00F15B6A" w:rsidP="00F15B6A">
      <w:pPr>
        <w:rPr>
          <w:rFonts w:ascii="Columbus MT Std" w:hAnsi="Columbus MT Std"/>
          <w:color w:val="244061" w:themeColor="accent1" w:themeShade="80"/>
          <w:sz w:val="24"/>
          <w:szCs w:val="24"/>
        </w:rPr>
      </w:pPr>
    </w:p>
    <w:p w14:paraId="790A99A5" w14:textId="6C4E32B8" w:rsidR="00F15B6A" w:rsidRPr="004910F5" w:rsidRDefault="00C0283C" w:rsidP="00F15B6A">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In 2023 the school passed its ISI Compliance inspection</w:t>
      </w:r>
      <w:r w:rsidR="004601D3" w:rsidRPr="004910F5">
        <w:rPr>
          <w:rFonts w:ascii="Columbus MT Std" w:hAnsi="Columbus MT Std"/>
          <w:color w:val="244061" w:themeColor="accent1" w:themeShade="80"/>
          <w:sz w:val="24"/>
          <w:szCs w:val="24"/>
        </w:rPr>
        <w:t xml:space="preserve"> and in 2018 the school was rated as ‘Good’ and ‘Excellent’ in its ISI Quality Inspection.</w:t>
      </w:r>
      <w:r w:rsidR="00B705AD" w:rsidRPr="004910F5">
        <w:rPr>
          <w:rFonts w:ascii="Columbus MT Std" w:hAnsi="Columbus MT Std"/>
          <w:color w:val="244061" w:themeColor="accent1" w:themeShade="80"/>
          <w:sz w:val="24"/>
          <w:szCs w:val="24"/>
        </w:rPr>
        <w:t xml:space="preserve"> </w:t>
      </w:r>
    </w:p>
    <w:p w14:paraId="7265443A" w14:textId="77777777" w:rsidR="00F3689E" w:rsidRPr="004910F5" w:rsidRDefault="00F3689E" w:rsidP="00F15B6A">
      <w:pPr>
        <w:rPr>
          <w:rFonts w:ascii="Columbus MT Std" w:hAnsi="Columbus MT Std"/>
          <w:color w:val="244061" w:themeColor="accent1" w:themeShade="80"/>
          <w:sz w:val="24"/>
          <w:szCs w:val="24"/>
        </w:rPr>
      </w:pPr>
    </w:p>
    <w:p w14:paraId="2EAE8A9C" w14:textId="77777777" w:rsidR="000B187F" w:rsidRPr="004910F5" w:rsidRDefault="000B187F" w:rsidP="000B187F">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 xml:space="preserve">Hazlegrove is a thriving </w:t>
      </w:r>
      <w:proofErr w:type="gramStart"/>
      <w:r w:rsidRPr="004910F5">
        <w:rPr>
          <w:rFonts w:ascii="Columbus MT Std" w:hAnsi="Columbus MT Std"/>
          <w:color w:val="244061" w:themeColor="accent1" w:themeShade="80"/>
          <w:sz w:val="24"/>
          <w:szCs w:val="24"/>
        </w:rPr>
        <w:t>South West</w:t>
      </w:r>
      <w:proofErr w:type="gramEnd"/>
      <w:r w:rsidRPr="004910F5">
        <w:rPr>
          <w:rFonts w:ascii="Columbus MT Std" w:hAnsi="Columbus MT Std"/>
          <w:color w:val="244061" w:themeColor="accent1" w:themeShade="80"/>
          <w:sz w:val="24"/>
          <w:szCs w:val="24"/>
        </w:rPr>
        <w:t xml:space="preserve"> Co-Educational Prep School for children aged 2-13. Pupil roll is around 380 with 80 full boarders. Based around an 18th century house and set in 200 acres of parkland, the school enjoys outstanding facilities.  </w:t>
      </w:r>
    </w:p>
    <w:p w14:paraId="790846EE" w14:textId="77777777" w:rsidR="000B187F" w:rsidRPr="004910F5" w:rsidRDefault="000B187F" w:rsidP="000B187F">
      <w:pPr>
        <w:rPr>
          <w:rFonts w:ascii="Columbus MT Std" w:hAnsi="Columbus MT Std"/>
          <w:color w:val="244061" w:themeColor="accent1" w:themeShade="80"/>
          <w:sz w:val="24"/>
          <w:szCs w:val="24"/>
        </w:rPr>
      </w:pPr>
    </w:p>
    <w:p w14:paraId="4D960482" w14:textId="77777777" w:rsidR="000B187F" w:rsidRPr="004910F5" w:rsidRDefault="000B187F" w:rsidP="000B187F">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 xml:space="preserve">We are delighted to report that, in our June 2023 ISI inspection, inspectors considered the quality of pupils’ academic and other achievements as ‘Excellent’. They also deemed the quality of the pupils’ personal development as ‘Excellent’. </w:t>
      </w:r>
    </w:p>
    <w:p w14:paraId="0F37C65F" w14:textId="77777777" w:rsidR="000B187F" w:rsidRPr="004910F5" w:rsidRDefault="000B187F" w:rsidP="000B187F">
      <w:pPr>
        <w:rPr>
          <w:rFonts w:ascii="Columbus MT Std" w:hAnsi="Columbus MT Std"/>
          <w:color w:val="244061" w:themeColor="accent1" w:themeShade="80"/>
          <w:sz w:val="24"/>
          <w:szCs w:val="24"/>
        </w:rPr>
      </w:pPr>
    </w:p>
    <w:p w14:paraId="3DFA75D0" w14:textId="77777777" w:rsidR="002D3B2B" w:rsidRDefault="002D3B2B" w:rsidP="002D3B2B">
      <w:pPr>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King’s Bruton and Hazlegrove offer concessions on fees for the children of teaching and support staff of both schools.</w:t>
      </w:r>
    </w:p>
    <w:p w14:paraId="42041ECD" w14:textId="77777777" w:rsidR="002D3B2B" w:rsidRPr="004910F5" w:rsidRDefault="002D3B2B" w:rsidP="002D3B2B">
      <w:pPr>
        <w:rPr>
          <w:rFonts w:ascii="Columbus MT Std" w:hAnsi="Columbus MT Std"/>
          <w:color w:val="244061" w:themeColor="accent1" w:themeShade="80"/>
          <w:sz w:val="24"/>
          <w:szCs w:val="24"/>
        </w:rPr>
      </w:pPr>
    </w:p>
    <w:p w14:paraId="6A4FD8DC" w14:textId="771C65B0" w:rsidR="000B187F" w:rsidRPr="004910F5" w:rsidRDefault="002D3B2B" w:rsidP="000B187F">
      <w:pPr>
        <w:rPr>
          <w:rFonts w:ascii="Columbus MT Std" w:hAnsi="Columbus MT Std"/>
          <w:color w:val="244061" w:themeColor="accent1" w:themeShade="80"/>
          <w:sz w:val="24"/>
          <w:szCs w:val="24"/>
        </w:rPr>
      </w:pPr>
      <w:r>
        <w:rPr>
          <w:rFonts w:ascii="Columbus MT Std" w:hAnsi="Columbus MT Std"/>
          <w:color w:val="244061" w:themeColor="accent1" w:themeShade="80"/>
          <w:sz w:val="24"/>
          <w:szCs w:val="24"/>
        </w:rPr>
        <w:t xml:space="preserve">King’s Foundation </w:t>
      </w:r>
      <w:r w:rsidR="000B187F" w:rsidRPr="004910F5">
        <w:rPr>
          <w:rFonts w:ascii="Columbus MT Std" w:hAnsi="Columbus MT Std"/>
          <w:color w:val="244061" w:themeColor="accent1" w:themeShade="80"/>
          <w:sz w:val="24"/>
          <w:szCs w:val="24"/>
        </w:rPr>
        <w:t xml:space="preserve">is totally committed to safeguarding and promoting the welfare of children.  The school has a range of policies and procedures for child protection and security.  All staff at Hazlegrove are expected to understand and follow </w:t>
      </w:r>
      <w:proofErr w:type="gramStart"/>
      <w:r w:rsidR="000B187F" w:rsidRPr="004910F5">
        <w:rPr>
          <w:rFonts w:ascii="Columbus MT Std" w:hAnsi="Columbus MT Std"/>
          <w:color w:val="244061" w:themeColor="accent1" w:themeShade="80"/>
          <w:sz w:val="24"/>
          <w:szCs w:val="24"/>
        </w:rPr>
        <w:t>all of</w:t>
      </w:r>
      <w:proofErr w:type="gramEnd"/>
      <w:r w:rsidR="000B187F" w:rsidRPr="004910F5">
        <w:rPr>
          <w:rFonts w:ascii="Columbus MT Std" w:hAnsi="Columbus MT Std"/>
          <w:color w:val="244061" w:themeColor="accent1" w:themeShade="80"/>
          <w:sz w:val="24"/>
          <w:szCs w:val="24"/>
        </w:rPr>
        <w:t xml:space="preserve"> these policies and procedures as part of their professional responsibilities.</w:t>
      </w:r>
    </w:p>
    <w:p w14:paraId="47EEF736" w14:textId="77777777" w:rsidR="000B187F" w:rsidRPr="004910F5" w:rsidRDefault="000B187F" w:rsidP="000B187F">
      <w:pPr>
        <w:rPr>
          <w:rFonts w:ascii="Columbus MT Std" w:hAnsi="Columbus MT Std"/>
          <w:color w:val="244061" w:themeColor="accent1" w:themeShade="80"/>
          <w:sz w:val="24"/>
          <w:szCs w:val="24"/>
        </w:rPr>
      </w:pPr>
    </w:p>
    <w:p w14:paraId="5EF7DB57" w14:textId="77777777" w:rsidR="00751C61" w:rsidRPr="004910F5" w:rsidRDefault="00751C61" w:rsidP="00F15B6A">
      <w:pPr>
        <w:rPr>
          <w:rFonts w:ascii="Columbus MT Std" w:hAnsi="Columbus MT Std"/>
          <w:color w:val="244061" w:themeColor="accent1" w:themeShade="80"/>
          <w:sz w:val="24"/>
          <w:szCs w:val="24"/>
        </w:rPr>
      </w:pPr>
    </w:p>
    <w:p w14:paraId="1DF57DE8" w14:textId="77777777" w:rsidR="00F15B6A" w:rsidRPr="004910F5" w:rsidRDefault="00F15B6A" w:rsidP="00F15B6A">
      <w:pPr>
        <w:rPr>
          <w:rFonts w:ascii="Columbus MT Std" w:hAnsi="Columbus MT Std"/>
          <w:i/>
          <w:iCs/>
          <w:color w:val="244061" w:themeColor="accent1" w:themeShade="80"/>
          <w:sz w:val="24"/>
          <w:szCs w:val="24"/>
        </w:rPr>
      </w:pPr>
      <w:r w:rsidRPr="004910F5">
        <w:rPr>
          <w:rFonts w:ascii="Columbus MT Std" w:hAnsi="Columbus MT Std"/>
          <w:color w:val="244061" w:themeColor="accent1" w:themeShade="80"/>
          <w:sz w:val="24"/>
          <w:szCs w:val="24"/>
        </w:rPr>
        <w:t xml:space="preserve">Further details of the </w:t>
      </w:r>
      <w:proofErr w:type="gramStart"/>
      <w:r w:rsidRPr="004910F5">
        <w:rPr>
          <w:rFonts w:ascii="Columbus MT Std" w:hAnsi="Columbus MT Std"/>
          <w:color w:val="244061" w:themeColor="accent1" w:themeShade="80"/>
          <w:sz w:val="24"/>
          <w:szCs w:val="24"/>
        </w:rPr>
        <w:t>School</w:t>
      </w:r>
      <w:proofErr w:type="gramEnd"/>
      <w:r w:rsidRPr="004910F5">
        <w:rPr>
          <w:rFonts w:ascii="Columbus MT Std" w:hAnsi="Columbus MT Std"/>
          <w:color w:val="244061" w:themeColor="accent1" w:themeShade="80"/>
          <w:sz w:val="24"/>
          <w:szCs w:val="24"/>
        </w:rPr>
        <w:t xml:space="preserve"> can be found by visiting our website: </w:t>
      </w:r>
      <w:r w:rsidRPr="004910F5">
        <w:rPr>
          <w:rFonts w:ascii="Columbus MT Std" w:hAnsi="Columbus MT Std"/>
          <w:i/>
          <w:iCs/>
          <w:color w:val="244061" w:themeColor="accent1" w:themeShade="80"/>
          <w:sz w:val="24"/>
          <w:szCs w:val="24"/>
        </w:rPr>
        <w:t>www.kingsbruton.com.</w:t>
      </w:r>
    </w:p>
    <w:p w14:paraId="4335B965" w14:textId="77777777" w:rsidR="00A10595" w:rsidRPr="004910F5" w:rsidRDefault="00A10595" w:rsidP="00E47B1E">
      <w:pPr>
        <w:rPr>
          <w:rFonts w:ascii="Columbus MT Std" w:hAnsi="Columbus MT Std"/>
          <w:b/>
          <w:bCs/>
          <w:color w:val="244061" w:themeColor="accent1" w:themeShade="80"/>
          <w:sz w:val="24"/>
          <w:szCs w:val="24"/>
          <w:u w:val="single"/>
          <w:lang w:val="en-GB"/>
        </w:rPr>
      </w:pPr>
    </w:p>
    <w:p w14:paraId="02F78F28"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1FD2EB69"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3922F7DF"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4BB88456"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706931AD"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376241D3"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2586C32E" w14:textId="77777777" w:rsidR="003818A4" w:rsidRPr="004910F5" w:rsidRDefault="003818A4" w:rsidP="003818A4">
      <w:pPr>
        <w:spacing w:after="160" w:line="278" w:lineRule="auto"/>
        <w:rPr>
          <w:rFonts w:ascii="Columbus MT Std" w:eastAsia="Aptos" w:hAnsi="Columbus MT Std"/>
          <w:b/>
          <w:bCs/>
          <w:color w:val="244061" w:themeColor="accent1" w:themeShade="80"/>
          <w:kern w:val="2"/>
          <w:sz w:val="24"/>
          <w:szCs w:val="24"/>
          <w:lang w:val="en-GB"/>
          <w14:ligatures w14:val="standardContextual"/>
        </w:rPr>
      </w:pPr>
      <w:r w:rsidRPr="004910F5">
        <w:rPr>
          <w:rFonts w:ascii="Columbus MT Std" w:eastAsia="Aptos" w:hAnsi="Columbus MT Std"/>
          <w:b/>
          <w:bCs/>
          <w:color w:val="244061" w:themeColor="accent1" w:themeShade="80"/>
          <w:kern w:val="2"/>
          <w:sz w:val="24"/>
          <w:szCs w:val="24"/>
          <w:lang w:val="en-GB"/>
          <w14:ligatures w14:val="standardContextual"/>
        </w:rPr>
        <w:lastRenderedPageBreak/>
        <w:t>FOUNDATION DESIGNATED SAFEGUARDING LEAD</w:t>
      </w:r>
    </w:p>
    <w:p w14:paraId="3DFA8165"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b/>
          <w:bCs/>
          <w:color w:val="244061" w:themeColor="accent1" w:themeShade="80"/>
          <w:kern w:val="2"/>
          <w:sz w:val="24"/>
          <w:szCs w:val="24"/>
          <w:lang w:val="en-GB"/>
          <w14:ligatures w14:val="standardContextual"/>
        </w:rPr>
        <w:t>King’s Bruton &amp; Hazlegrove Preparatory School</w:t>
      </w:r>
      <w:r w:rsidRPr="004910F5">
        <w:rPr>
          <w:rFonts w:ascii="Columbus MT Std" w:eastAsia="Aptos" w:hAnsi="Columbus MT Std"/>
          <w:color w:val="244061" w:themeColor="accent1" w:themeShade="80"/>
          <w:kern w:val="2"/>
          <w:sz w:val="24"/>
          <w:szCs w:val="24"/>
          <w:lang w:val="en-GB"/>
          <w14:ligatures w14:val="standardContextual"/>
        </w:rPr>
        <w:br/>
      </w:r>
      <w:r w:rsidRPr="004910F5">
        <w:rPr>
          <w:rFonts w:ascii="Columbus MT Std" w:eastAsia="Aptos" w:hAnsi="Columbus MT Std"/>
          <w:b/>
          <w:bCs/>
          <w:color w:val="244061" w:themeColor="accent1" w:themeShade="80"/>
          <w:kern w:val="2"/>
          <w:sz w:val="24"/>
          <w:szCs w:val="24"/>
          <w:lang w:val="en-GB"/>
          <w14:ligatures w14:val="standardContextual"/>
        </w:rPr>
        <w:t xml:space="preserve">Part-time | From September 2026 </w:t>
      </w:r>
    </w:p>
    <w:p w14:paraId="4E42D6AF" w14:textId="0033071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 xml:space="preserve">An outstanding opportunity has arisen for an experienced, confident and compassionate Foundation Designated Safeguarding Lead (FDSL) to work across King’s School Bruton and Hazlegrove Preparatory School, together forming a vibrant Foundation of approximately </w:t>
      </w:r>
      <w:r w:rsidR="00F54C6B">
        <w:rPr>
          <w:rFonts w:ascii="Columbus MT Std" w:eastAsia="Aptos" w:hAnsi="Columbus MT Std"/>
          <w:color w:val="244061" w:themeColor="accent1" w:themeShade="80"/>
          <w:kern w:val="2"/>
          <w:sz w:val="24"/>
          <w:szCs w:val="24"/>
          <w:lang w:val="en-GB"/>
          <w14:ligatures w14:val="standardContextual"/>
        </w:rPr>
        <w:t>7</w:t>
      </w:r>
      <w:r w:rsidR="00DC5201">
        <w:rPr>
          <w:rFonts w:ascii="Columbus MT Std" w:eastAsia="Aptos" w:hAnsi="Columbus MT Std"/>
          <w:color w:val="244061" w:themeColor="accent1" w:themeShade="80"/>
          <w:kern w:val="2"/>
          <w:sz w:val="24"/>
          <w:szCs w:val="24"/>
          <w:lang w:val="en-GB"/>
          <w14:ligatures w14:val="standardContextual"/>
        </w:rPr>
        <w:t>20</w:t>
      </w:r>
      <w:r w:rsidRPr="004910F5">
        <w:rPr>
          <w:rFonts w:ascii="Columbus MT Std" w:eastAsia="Aptos" w:hAnsi="Columbus MT Std"/>
          <w:color w:val="244061" w:themeColor="accent1" w:themeShade="80"/>
          <w:kern w:val="2"/>
          <w:sz w:val="24"/>
          <w:szCs w:val="24"/>
          <w:lang w:val="en-GB"/>
          <w14:ligatures w14:val="standardContextual"/>
        </w:rPr>
        <w:t xml:space="preserve"> pupils aged 2–18.</w:t>
      </w:r>
    </w:p>
    <w:p w14:paraId="7532CCFD"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 xml:space="preserve">This is a pivotal role with strategic and operational responsibility for all safeguarding and child protection matters across both schools. Working closely with the </w:t>
      </w:r>
      <w:proofErr w:type="gramStart"/>
      <w:r w:rsidRPr="004910F5">
        <w:rPr>
          <w:rFonts w:ascii="Columbus MT Std" w:eastAsia="Aptos" w:hAnsi="Columbus MT Std"/>
          <w:color w:val="244061" w:themeColor="accent1" w:themeShade="80"/>
          <w:kern w:val="2"/>
          <w:sz w:val="24"/>
          <w:szCs w:val="24"/>
          <w:lang w:val="en-GB"/>
          <w14:ligatures w14:val="standardContextual"/>
        </w:rPr>
        <w:t>Headmasters</w:t>
      </w:r>
      <w:proofErr w:type="gramEnd"/>
      <w:r w:rsidRPr="004910F5">
        <w:rPr>
          <w:rFonts w:ascii="Columbus MT Std" w:eastAsia="Aptos" w:hAnsi="Columbus MT Std"/>
          <w:color w:val="244061" w:themeColor="accent1" w:themeShade="80"/>
          <w:kern w:val="2"/>
          <w:sz w:val="24"/>
          <w:szCs w:val="24"/>
          <w:lang w:val="en-GB"/>
          <w14:ligatures w14:val="standardContextual"/>
        </w:rPr>
        <w:t>, senior leadership teams, governors and external agencies, the FDSL will lead safeguarding practice, manage referrals, oversee policies and procedures, and support and coordinate Deputy DSLs at each school.</w:t>
      </w:r>
    </w:p>
    <w:p w14:paraId="38EF08D0"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The successful candidate will be a visible and trusted presence, providing expert advice and guidance to staff, delivering training, and helping to embed a strong safeguarding culture throughout the Foundation. The role also encompasses oversight of wellbeing and mental health, online safety and Prevent duty responsibilities.</w:t>
      </w:r>
    </w:p>
    <w:p w14:paraId="4531D3A0"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We are seeking a highly organised professional with substantial safeguarding experience, sound judgement and excellent communication skills. You will bring warmth, resilience and authority to the role, with a clear commitment to promoting the welfare and wellbeing of children and young people.</w:t>
      </w:r>
    </w:p>
    <w:p w14:paraId="23908694"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Set in the heart of Somerset, King’s Bruton and Hazlegrove are known for their strong pastoral care, inclusive values and genuine sense of community. This role offers the opportunity to make a meaningful and lasting contribution to two schools where safeguarding is central to everything they do.</w:t>
      </w:r>
    </w:p>
    <w:p w14:paraId="7A87B35B" w14:textId="77777777" w:rsidR="003818A4" w:rsidRPr="004910F5" w:rsidRDefault="003818A4" w:rsidP="003818A4">
      <w:pPr>
        <w:spacing w:after="160" w:line="278" w:lineRule="auto"/>
        <w:rPr>
          <w:rFonts w:ascii="Columbus MT Std" w:eastAsia="Aptos" w:hAnsi="Columbus MT Std"/>
          <w:color w:val="244061" w:themeColor="accent1" w:themeShade="80"/>
          <w:kern w:val="2"/>
          <w:sz w:val="24"/>
          <w:szCs w:val="24"/>
          <w:lang w:val="en-GB"/>
          <w14:ligatures w14:val="standardContextual"/>
        </w:rPr>
      </w:pPr>
      <w:r w:rsidRPr="004910F5">
        <w:rPr>
          <w:rFonts w:ascii="Columbus MT Std" w:eastAsia="Aptos" w:hAnsi="Columbus MT Std"/>
          <w:color w:val="244061" w:themeColor="accent1" w:themeShade="80"/>
          <w:kern w:val="2"/>
          <w:sz w:val="24"/>
          <w:szCs w:val="24"/>
          <w:lang w:val="en-GB"/>
          <w14:ligatures w14:val="standardContextual"/>
        </w:rPr>
        <w:t>Whilst this is anticipated to be a part-time position, the Foundation recognises the importance of attracting the right individual and is therefore open to considering different working arrangements, subject to discussion and the operational needs of the schools. </w:t>
      </w:r>
    </w:p>
    <w:p w14:paraId="16BE1107"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5A84DA40" w14:textId="4C1983FF" w:rsidR="00782821" w:rsidRPr="004910F5" w:rsidRDefault="00782821" w:rsidP="00E47B1E">
      <w:pPr>
        <w:rPr>
          <w:rFonts w:ascii="Columbus MT Std" w:hAnsi="Columbus MT Std"/>
          <w:b/>
          <w:bCs/>
          <w:color w:val="244061" w:themeColor="accent1" w:themeShade="80"/>
          <w:sz w:val="24"/>
          <w:szCs w:val="24"/>
          <w:u w:val="single"/>
          <w:lang w:val="en-GB"/>
        </w:rPr>
      </w:pPr>
    </w:p>
    <w:p w14:paraId="09E9A2FC" w14:textId="631E4CC0" w:rsidR="00F27D07" w:rsidRPr="004910F5" w:rsidRDefault="00F27D07" w:rsidP="00E47B1E">
      <w:pPr>
        <w:rPr>
          <w:rFonts w:ascii="Columbus MT Std" w:hAnsi="Columbus MT Std"/>
          <w:b/>
          <w:bCs/>
          <w:color w:val="244061" w:themeColor="accent1" w:themeShade="80"/>
          <w:sz w:val="24"/>
          <w:szCs w:val="24"/>
          <w:u w:val="single"/>
          <w:lang w:val="en-GB"/>
        </w:rPr>
      </w:pPr>
    </w:p>
    <w:p w14:paraId="1C734C3A" w14:textId="0E4004D2" w:rsidR="00F27D07" w:rsidRPr="004910F5" w:rsidRDefault="00F27D07" w:rsidP="00E47B1E">
      <w:pPr>
        <w:rPr>
          <w:rFonts w:ascii="Columbus MT Std" w:hAnsi="Columbus MT Std"/>
          <w:b/>
          <w:bCs/>
          <w:color w:val="244061" w:themeColor="accent1" w:themeShade="80"/>
          <w:sz w:val="24"/>
          <w:szCs w:val="24"/>
          <w:u w:val="single"/>
          <w:lang w:val="en-GB"/>
        </w:rPr>
      </w:pPr>
    </w:p>
    <w:p w14:paraId="4905A529" w14:textId="789DEA8F" w:rsidR="00F27D07" w:rsidRPr="004910F5" w:rsidRDefault="00F27D07" w:rsidP="00E47B1E">
      <w:pPr>
        <w:rPr>
          <w:rFonts w:ascii="Columbus MT Std" w:hAnsi="Columbus MT Std"/>
          <w:b/>
          <w:bCs/>
          <w:color w:val="244061" w:themeColor="accent1" w:themeShade="80"/>
          <w:sz w:val="24"/>
          <w:szCs w:val="24"/>
          <w:u w:val="single"/>
          <w:lang w:val="en-GB"/>
        </w:rPr>
      </w:pPr>
    </w:p>
    <w:p w14:paraId="5D3C79E4" w14:textId="741D0919" w:rsidR="00F27D07" w:rsidRPr="004910F5" w:rsidRDefault="00F27D07" w:rsidP="00E47B1E">
      <w:pPr>
        <w:rPr>
          <w:rFonts w:ascii="Columbus MT Std" w:hAnsi="Columbus MT Std"/>
          <w:b/>
          <w:bCs/>
          <w:color w:val="244061" w:themeColor="accent1" w:themeShade="80"/>
          <w:sz w:val="24"/>
          <w:szCs w:val="24"/>
          <w:u w:val="single"/>
          <w:lang w:val="en-GB"/>
        </w:rPr>
      </w:pPr>
    </w:p>
    <w:p w14:paraId="18F30C28" w14:textId="3F26089D" w:rsidR="00F27D07" w:rsidRPr="004910F5" w:rsidRDefault="00F27D07" w:rsidP="00E47B1E">
      <w:pPr>
        <w:rPr>
          <w:rFonts w:ascii="Columbus MT Std" w:hAnsi="Columbus MT Std"/>
          <w:b/>
          <w:bCs/>
          <w:color w:val="244061" w:themeColor="accent1" w:themeShade="80"/>
          <w:sz w:val="24"/>
          <w:szCs w:val="24"/>
          <w:u w:val="single"/>
          <w:lang w:val="en-GB"/>
        </w:rPr>
      </w:pPr>
    </w:p>
    <w:p w14:paraId="31253DB6" w14:textId="7CBD3E50" w:rsidR="00F27D07" w:rsidRPr="004910F5" w:rsidRDefault="00F27D07" w:rsidP="00E47B1E">
      <w:pPr>
        <w:rPr>
          <w:rFonts w:ascii="Columbus MT Std" w:hAnsi="Columbus MT Std"/>
          <w:b/>
          <w:bCs/>
          <w:color w:val="244061" w:themeColor="accent1" w:themeShade="80"/>
          <w:sz w:val="24"/>
          <w:szCs w:val="24"/>
          <w:u w:val="single"/>
          <w:lang w:val="en-GB"/>
        </w:rPr>
      </w:pPr>
    </w:p>
    <w:p w14:paraId="030C830B" w14:textId="77777777" w:rsidR="00F27D07" w:rsidRPr="004910F5" w:rsidRDefault="00F27D07" w:rsidP="00E47B1E">
      <w:pPr>
        <w:rPr>
          <w:rFonts w:ascii="Columbus MT Std" w:hAnsi="Columbus MT Std"/>
          <w:b/>
          <w:bCs/>
          <w:color w:val="244061" w:themeColor="accent1" w:themeShade="80"/>
          <w:sz w:val="24"/>
          <w:szCs w:val="24"/>
          <w:u w:val="single"/>
          <w:lang w:val="en-GB"/>
        </w:rPr>
      </w:pPr>
    </w:p>
    <w:p w14:paraId="13C8A055" w14:textId="77777777" w:rsidR="00782821" w:rsidRPr="004910F5" w:rsidRDefault="00782821" w:rsidP="00E47B1E">
      <w:pPr>
        <w:rPr>
          <w:rFonts w:ascii="Columbus MT Std" w:hAnsi="Columbus MT Std"/>
          <w:b/>
          <w:bCs/>
          <w:color w:val="244061" w:themeColor="accent1" w:themeShade="80"/>
          <w:sz w:val="24"/>
          <w:szCs w:val="24"/>
          <w:u w:val="single"/>
          <w:lang w:val="en-GB"/>
        </w:rPr>
      </w:pPr>
    </w:p>
    <w:p w14:paraId="340BC40A" w14:textId="77777777" w:rsidR="00A231C5" w:rsidRPr="004910F5" w:rsidRDefault="00A231C5" w:rsidP="00E47B1E">
      <w:pPr>
        <w:rPr>
          <w:color w:val="244061" w:themeColor="accent1" w:themeShade="80"/>
          <w:sz w:val="28"/>
          <w:szCs w:val="28"/>
          <w:u w:val="single"/>
          <w:lang w:val="en-GB"/>
        </w:rPr>
      </w:pPr>
    </w:p>
    <w:p w14:paraId="5A45DE7B" w14:textId="77777777" w:rsidR="00A231C5" w:rsidRPr="004910F5" w:rsidRDefault="00A231C5" w:rsidP="00E47B1E">
      <w:pPr>
        <w:rPr>
          <w:rFonts w:ascii="Columbus MT Std" w:hAnsi="Columbus MT Std"/>
          <w:b/>
          <w:bCs/>
          <w:color w:val="244061" w:themeColor="accent1" w:themeShade="80"/>
          <w:sz w:val="24"/>
          <w:szCs w:val="24"/>
          <w:lang w:val="en-GB"/>
        </w:rPr>
      </w:pPr>
    </w:p>
    <w:p w14:paraId="7F7B1D9E" w14:textId="77777777" w:rsidR="006A0713" w:rsidRPr="004910F5" w:rsidRDefault="006A0713" w:rsidP="00E47B1E">
      <w:pPr>
        <w:rPr>
          <w:rFonts w:ascii="Columbus MT Std" w:hAnsi="Columbus MT Std"/>
          <w:b/>
          <w:bCs/>
          <w:color w:val="244061" w:themeColor="accent1" w:themeShade="80"/>
          <w:sz w:val="24"/>
          <w:szCs w:val="24"/>
          <w:lang w:val="en-GB"/>
        </w:rPr>
      </w:pPr>
    </w:p>
    <w:p w14:paraId="18AA6305" w14:textId="77777777" w:rsidR="00A32040" w:rsidRPr="004910F5" w:rsidRDefault="00FA0041" w:rsidP="00E47B1E">
      <w:pPr>
        <w:rPr>
          <w:rFonts w:ascii="Columbus MT Std" w:hAnsi="Columbus MT Std"/>
          <w:b/>
          <w:bCs/>
          <w:color w:val="244061" w:themeColor="accent1" w:themeShade="80"/>
          <w:sz w:val="24"/>
          <w:szCs w:val="24"/>
          <w:u w:val="single"/>
          <w:lang w:val="en-GB"/>
        </w:rPr>
      </w:pPr>
      <w:r w:rsidRPr="004910F5">
        <w:rPr>
          <w:rFonts w:ascii="Columbus MT Std" w:hAnsi="Columbus MT Std"/>
          <w:b/>
          <w:bCs/>
          <w:color w:val="244061" w:themeColor="accent1" w:themeShade="80"/>
          <w:sz w:val="24"/>
          <w:szCs w:val="24"/>
          <w:u w:val="single"/>
          <w:lang w:val="en-GB"/>
        </w:rPr>
        <w:t>Safeguarding and the Welfare of Children</w:t>
      </w:r>
    </w:p>
    <w:p w14:paraId="5BA56FB0" w14:textId="77777777" w:rsidR="00A32040" w:rsidRPr="004910F5" w:rsidRDefault="00A32040" w:rsidP="00A32040">
      <w:pPr>
        <w:rPr>
          <w:rFonts w:ascii="Columbus MT Std" w:hAnsi="Columbus MT Std"/>
          <w:b/>
          <w:bCs/>
          <w:color w:val="244061" w:themeColor="accent1" w:themeShade="80"/>
          <w:sz w:val="24"/>
          <w:szCs w:val="24"/>
          <w:lang w:val="en-GB"/>
        </w:rPr>
      </w:pPr>
    </w:p>
    <w:p w14:paraId="74BA879B" w14:textId="3A07E9FA" w:rsidR="00A32040" w:rsidRPr="004910F5" w:rsidRDefault="00A32040" w:rsidP="00A32040">
      <w:pPr>
        <w:rPr>
          <w:rFonts w:ascii="Columbus MT Std" w:hAnsi="Columbus MT Std"/>
          <w:bCs/>
          <w:color w:val="244061" w:themeColor="accent1" w:themeShade="80"/>
          <w:sz w:val="24"/>
          <w:szCs w:val="24"/>
          <w:lang w:val="en-GB"/>
        </w:rPr>
      </w:pPr>
      <w:proofErr w:type="gramStart"/>
      <w:r w:rsidRPr="004910F5">
        <w:rPr>
          <w:rFonts w:ascii="Columbus MT Std" w:hAnsi="Columbus MT Std"/>
          <w:bCs/>
          <w:color w:val="244061" w:themeColor="accent1" w:themeShade="80"/>
          <w:sz w:val="24"/>
          <w:szCs w:val="24"/>
          <w:lang w:val="en-GB"/>
        </w:rPr>
        <w:t xml:space="preserve">King’s </w:t>
      </w:r>
      <w:r w:rsidR="004D5C94" w:rsidRPr="004910F5">
        <w:rPr>
          <w:rFonts w:ascii="Columbus MT Std" w:hAnsi="Columbus MT Std"/>
          <w:bCs/>
          <w:color w:val="244061" w:themeColor="accent1" w:themeShade="80"/>
          <w:sz w:val="24"/>
          <w:szCs w:val="24"/>
          <w:lang w:val="en-GB"/>
        </w:rPr>
        <w:t>Foundation</w:t>
      </w:r>
      <w:r w:rsidRPr="004910F5">
        <w:rPr>
          <w:rFonts w:ascii="Columbus MT Std" w:hAnsi="Columbus MT Std"/>
          <w:bCs/>
          <w:color w:val="244061" w:themeColor="accent1" w:themeShade="80"/>
          <w:sz w:val="24"/>
          <w:szCs w:val="24"/>
          <w:lang w:val="en-GB"/>
        </w:rPr>
        <w:t>,</w:t>
      </w:r>
      <w:proofErr w:type="gramEnd"/>
      <w:r w:rsidRPr="004910F5">
        <w:rPr>
          <w:rFonts w:ascii="Columbus MT Std" w:hAnsi="Columbus MT Std"/>
          <w:bCs/>
          <w:color w:val="244061" w:themeColor="accent1" w:themeShade="80"/>
          <w:sz w:val="24"/>
          <w:szCs w:val="24"/>
          <w:lang w:val="en-GB"/>
        </w:rPr>
        <w:t xml:space="preserve"> is totally committed to safeguarding and promoting the welfare of children.  The school has a range of policies and procedures for child protection and security.  All staff at King’s are expected to understand and follow </w:t>
      </w:r>
      <w:proofErr w:type="gramStart"/>
      <w:r w:rsidRPr="004910F5">
        <w:rPr>
          <w:rFonts w:ascii="Columbus MT Std" w:hAnsi="Columbus MT Std"/>
          <w:bCs/>
          <w:color w:val="244061" w:themeColor="accent1" w:themeShade="80"/>
          <w:sz w:val="24"/>
          <w:szCs w:val="24"/>
          <w:lang w:val="en-GB"/>
        </w:rPr>
        <w:t>all of</w:t>
      </w:r>
      <w:proofErr w:type="gramEnd"/>
      <w:r w:rsidRPr="004910F5">
        <w:rPr>
          <w:rFonts w:ascii="Columbus MT Std" w:hAnsi="Columbus MT Std"/>
          <w:bCs/>
          <w:color w:val="244061" w:themeColor="accent1" w:themeShade="80"/>
          <w:sz w:val="24"/>
          <w:szCs w:val="24"/>
          <w:lang w:val="en-GB"/>
        </w:rPr>
        <w:t xml:space="preserve"> these policies and procedures as part of their professional responsibilities.</w:t>
      </w:r>
    </w:p>
    <w:p w14:paraId="32F128E4" w14:textId="77777777" w:rsidR="00A32040" w:rsidRPr="004910F5" w:rsidRDefault="00A32040" w:rsidP="00A32040">
      <w:pPr>
        <w:rPr>
          <w:rFonts w:ascii="Columbus MT Std" w:hAnsi="Columbus MT Std"/>
          <w:bCs/>
          <w:color w:val="244061" w:themeColor="accent1" w:themeShade="80"/>
          <w:sz w:val="24"/>
          <w:szCs w:val="24"/>
          <w:lang w:val="en-GB"/>
        </w:rPr>
      </w:pPr>
    </w:p>
    <w:p w14:paraId="68BA75BD" w14:textId="77777777" w:rsidR="00A32040" w:rsidRPr="004910F5" w:rsidRDefault="00A32040" w:rsidP="00A32040">
      <w:pPr>
        <w:rPr>
          <w:rFonts w:ascii="Columbus MT Std" w:hAnsi="Columbus MT Std"/>
          <w:bCs/>
          <w:color w:val="244061" w:themeColor="accent1" w:themeShade="80"/>
          <w:sz w:val="24"/>
          <w:szCs w:val="24"/>
          <w:lang w:val="en-GB"/>
        </w:rPr>
      </w:pPr>
      <w:r w:rsidRPr="004910F5">
        <w:rPr>
          <w:rFonts w:ascii="Columbus MT Std" w:hAnsi="Columbus MT Std"/>
          <w:bCs/>
          <w:color w:val="244061" w:themeColor="accent1" w:themeShade="80"/>
          <w:sz w:val="24"/>
          <w:szCs w:val="24"/>
          <w:lang w:val="en-GB"/>
        </w:rPr>
        <w:t xml:space="preserve">During the interview process, candidates should expect to be questioned about issues that are relevant to safeguarding children.  Candidates should also be aware that referees will be asked to comment on a candidate’s disciplinary record and </w:t>
      </w:r>
      <w:proofErr w:type="gramStart"/>
      <w:r w:rsidRPr="004910F5">
        <w:rPr>
          <w:rFonts w:ascii="Columbus MT Std" w:hAnsi="Columbus MT Std"/>
          <w:bCs/>
          <w:color w:val="244061" w:themeColor="accent1" w:themeShade="80"/>
          <w:sz w:val="24"/>
          <w:szCs w:val="24"/>
          <w:lang w:val="en-GB"/>
        </w:rPr>
        <w:t>whether or not</w:t>
      </w:r>
      <w:proofErr w:type="gramEnd"/>
      <w:r w:rsidRPr="004910F5">
        <w:rPr>
          <w:rFonts w:ascii="Columbus MT Std" w:hAnsi="Columbus MT Std"/>
          <w:bCs/>
          <w:color w:val="244061" w:themeColor="accent1" w:themeShade="80"/>
          <w:sz w:val="24"/>
          <w:szCs w:val="24"/>
          <w:lang w:val="en-GB"/>
        </w:rPr>
        <w:t xml:space="preserve"> the candidate has been the subject of any child protection concerns.</w:t>
      </w:r>
    </w:p>
    <w:p w14:paraId="5443B55E" w14:textId="77777777" w:rsidR="00A32040" w:rsidRPr="004910F5" w:rsidRDefault="00A32040" w:rsidP="00A32040">
      <w:pPr>
        <w:jc w:val="both"/>
        <w:rPr>
          <w:rFonts w:ascii="Columbus MT Std" w:hAnsi="Columbus MT Std"/>
          <w:bCs/>
          <w:color w:val="244061" w:themeColor="accent1" w:themeShade="80"/>
          <w:sz w:val="24"/>
          <w:szCs w:val="24"/>
          <w:lang w:val="en-GB"/>
        </w:rPr>
      </w:pPr>
    </w:p>
    <w:p w14:paraId="4491AB98" w14:textId="4B0D157F" w:rsidR="00A32040" w:rsidRPr="004910F5" w:rsidRDefault="00A32040" w:rsidP="00A32040">
      <w:pPr>
        <w:jc w:val="both"/>
        <w:rPr>
          <w:rFonts w:ascii="Columbus MT Std" w:hAnsi="Columbus MT Std"/>
          <w:bCs/>
          <w:color w:val="244061" w:themeColor="accent1" w:themeShade="80"/>
          <w:sz w:val="24"/>
          <w:szCs w:val="24"/>
          <w:lang w:val="en-GB"/>
        </w:rPr>
      </w:pPr>
      <w:r w:rsidRPr="004910F5">
        <w:rPr>
          <w:rFonts w:ascii="Columbus MT Std" w:hAnsi="Columbus MT Std"/>
          <w:bCs/>
          <w:color w:val="244061" w:themeColor="accent1" w:themeShade="80"/>
          <w:sz w:val="24"/>
          <w:szCs w:val="24"/>
          <w:lang w:val="en-GB"/>
        </w:rPr>
        <w:t xml:space="preserve">The successful candidate will be subject to an enhanced </w:t>
      </w:r>
      <w:r w:rsidR="00B37823" w:rsidRPr="004910F5">
        <w:rPr>
          <w:rFonts w:ascii="Columbus MT Std" w:hAnsi="Columbus MT Std"/>
          <w:bCs/>
          <w:color w:val="244061" w:themeColor="accent1" w:themeShade="80"/>
          <w:sz w:val="24"/>
          <w:szCs w:val="24"/>
          <w:lang w:val="en-GB"/>
        </w:rPr>
        <w:t xml:space="preserve">DBS </w:t>
      </w:r>
      <w:r w:rsidRPr="004910F5">
        <w:rPr>
          <w:rFonts w:ascii="Columbus MT Std" w:hAnsi="Columbus MT Std"/>
          <w:bCs/>
          <w:color w:val="244061" w:themeColor="accent1" w:themeShade="80"/>
          <w:sz w:val="24"/>
          <w:szCs w:val="24"/>
          <w:lang w:val="en-GB"/>
        </w:rPr>
        <w:t>(</w:t>
      </w:r>
      <w:r w:rsidR="00B37823" w:rsidRPr="004910F5">
        <w:rPr>
          <w:rFonts w:ascii="Columbus MT Std" w:hAnsi="Columbus MT Std"/>
          <w:bCs/>
          <w:color w:val="244061" w:themeColor="accent1" w:themeShade="80"/>
          <w:sz w:val="24"/>
          <w:szCs w:val="24"/>
          <w:lang w:val="en-GB"/>
        </w:rPr>
        <w:t>Disclosure and Barring Service</w:t>
      </w:r>
      <w:r w:rsidRPr="004910F5">
        <w:rPr>
          <w:rFonts w:ascii="Columbus MT Std" w:hAnsi="Columbus MT Std"/>
          <w:bCs/>
          <w:color w:val="244061" w:themeColor="accent1" w:themeShade="80"/>
          <w:sz w:val="24"/>
          <w:szCs w:val="24"/>
          <w:lang w:val="en-GB"/>
        </w:rPr>
        <w:t>) disclosure</w:t>
      </w:r>
      <w:r w:rsidR="00CA2980" w:rsidRPr="004910F5">
        <w:rPr>
          <w:rFonts w:ascii="Columbus MT Std" w:hAnsi="Columbus MT Std"/>
          <w:bCs/>
          <w:color w:val="244061" w:themeColor="accent1" w:themeShade="80"/>
          <w:sz w:val="24"/>
          <w:szCs w:val="24"/>
          <w:lang w:val="en-GB"/>
        </w:rPr>
        <w:t xml:space="preserve"> and other vetting checks suitable to the post.</w:t>
      </w:r>
    </w:p>
    <w:p w14:paraId="4597EE47" w14:textId="77777777" w:rsidR="00754A80" w:rsidRPr="004910F5" w:rsidRDefault="00754A80" w:rsidP="00104A09">
      <w:pPr>
        <w:rPr>
          <w:rFonts w:ascii="Columbus MT Std" w:hAnsi="Columbus MT Std"/>
          <w:b/>
          <w:bCs/>
          <w:color w:val="244061" w:themeColor="accent1" w:themeShade="80"/>
          <w:sz w:val="24"/>
          <w:szCs w:val="24"/>
          <w:lang w:val="en-GB"/>
        </w:rPr>
      </w:pPr>
    </w:p>
    <w:p w14:paraId="709CFD98" w14:textId="77777777" w:rsidR="00FA0041" w:rsidRPr="004910F5" w:rsidRDefault="00FA0041" w:rsidP="00FA0041">
      <w:pPr>
        <w:jc w:val="both"/>
        <w:rPr>
          <w:rFonts w:ascii="Columbus MT Std" w:hAnsi="Columbus MT Std"/>
          <w:b/>
          <w:bCs/>
          <w:color w:val="244061" w:themeColor="accent1" w:themeShade="80"/>
          <w:sz w:val="24"/>
          <w:szCs w:val="24"/>
          <w:u w:val="single"/>
          <w:lang w:val="en-GB"/>
        </w:rPr>
      </w:pPr>
      <w:r w:rsidRPr="004910F5">
        <w:rPr>
          <w:rFonts w:ascii="Columbus MT Std" w:hAnsi="Columbus MT Std"/>
          <w:b/>
          <w:bCs/>
          <w:color w:val="244061" w:themeColor="accent1" w:themeShade="80"/>
          <w:sz w:val="24"/>
          <w:szCs w:val="24"/>
          <w:u w:val="single"/>
          <w:lang w:val="en-GB"/>
        </w:rPr>
        <w:t>Applications</w:t>
      </w:r>
    </w:p>
    <w:p w14:paraId="51B9AE53" w14:textId="77777777" w:rsidR="00FA0041" w:rsidRPr="004910F5" w:rsidRDefault="00FA0041" w:rsidP="00FA0041">
      <w:pPr>
        <w:jc w:val="both"/>
        <w:rPr>
          <w:rFonts w:ascii="Columbus MT Std" w:hAnsi="Columbus MT Std"/>
          <w:color w:val="244061" w:themeColor="accent1" w:themeShade="80"/>
          <w:sz w:val="24"/>
          <w:szCs w:val="24"/>
          <w:lang w:val="en-GB"/>
        </w:rPr>
      </w:pPr>
    </w:p>
    <w:p w14:paraId="7B2AC2F8" w14:textId="6C5EB67B" w:rsidR="00C91175" w:rsidRPr="004910F5" w:rsidRDefault="00C91175" w:rsidP="00C91175">
      <w:pPr>
        <w:spacing w:after="120"/>
        <w:rPr>
          <w:rFonts w:ascii="Columbus MT" w:hAnsi="Columbus MT"/>
          <w:color w:val="244061" w:themeColor="accent1" w:themeShade="80"/>
          <w:sz w:val="24"/>
          <w:szCs w:val="24"/>
        </w:rPr>
      </w:pPr>
      <w:r w:rsidRPr="004910F5">
        <w:rPr>
          <w:rFonts w:ascii="Columbus MT Std" w:hAnsi="Columbus MT Std"/>
          <w:color w:val="244061" w:themeColor="accent1" w:themeShade="80"/>
          <w:sz w:val="24"/>
          <w:szCs w:val="24"/>
        </w:rPr>
        <w:t xml:space="preserve">Further details may be obtained from King’s website: </w:t>
      </w:r>
      <w:hyperlink r:id="rId9" w:history="1">
        <w:r w:rsidR="00A655CA" w:rsidRPr="004910F5">
          <w:rPr>
            <w:rStyle w:val="Hyperlink"/>
            <w:rFonts w:ascii="Columbus MT" w:hAnsi="Columbus MT"/>
            <w:color w:val="244061" w:themeColor="accent1" w:themeShade="80"/>
            <w:sz w:val="24"/>
            <w:szCs w:val="24"/>
          </w:rPr>
          <w:t>https://www.kingsbruton.com/about-us/vacancies</w:t>
        </w:r>
      </w:hyperlink>
      <w:r w:rsidRPr="004910F5">
        <w:rPr>
          <w:rFonts w:ascii="Columbus MT" w:hAnsi="Columbus MT"/>
          <w:color w:val="244061" w:themeColor="accent1" w:themeShade="80"/>
          <w:sz w:val="24"/>
          <w:szCs w:val="24"/>
        </w:rPr>
        <w:t xml:space="preserve">  </w:t>
      </w:r>
      <w:r w:rsidRPr="004910F5">
        <w:rPr>
          <w:rFonts w:ascii="Columbus MT Std" w:hAnsi="Columbus MT Std"/>
          <w:color w:val="244061" w:themeColor="accent1" w:themeShade="80"/>
          <w:sz w:val="24"/>
          <w:szCs w:val="24"/>
        </w:rPr>
        <w:t>Letters of application, completed application forms with curriculum vitae, should be sent to</w:t>
      </w:r>
      <w:r w:rsidRPr="004910F5">
        <w:rPr>
          <w:rFonts w:ascii="Columbus MT" w:hAnsi="Columbus MT"/>
          <w:color w:val="244061" w:themeColor="accent1" w:themeShade="80"/>
          <w:sz w:val="24"/>
          <w:szCs w:val="24"/>
        </w:rPr>
        <w:t xml:space="preserve"> </w:t>
      </w:r>
      <w:hyperlink r:id="rId10" w:history="1">
        <w:r w:rsidRPr="004910F5">
          <w:rPr>
            <w:rStyle w:val="Hyperlink"/>
            <w:rFonts w:ascii="Columbus MT" w:hAnsi="Columbus MT"/>
            <w:color w:val="244061" w:themeColor="accent1" w:themeShade="80"/>
            <w:sz w:val="24"/>
            <w:szCs w:val="24"/>
          </w:rPr>
          <w:t>recruitment@kingsbruton.com</w:t>
        </w:r>
      </w:hyperlink>
    </w:p>
    <w:p w14:paraId="32869B15" w14:textId="61E37C5A" w:rsidR="00C91175" w:rsidRPr="004910F5" w:rsidRDefault="00C91175" w:rsidP="00C91175">
      <w:pPr>
        <w:spacing w:after="120"/>
        <w:rPr>
          <w:rFonts w:ascii="Columbus MT Std" w:hAnsi="Columbus MT Std"/>
          <w:color w:val="244061" w:themeColor="accent1" w:themeShade="80"/>
          <w:sz w:val="24"/>
          <w:szCs w:val="24"/>
        </w:rPr>
      </w:pPr>
      <w:r w:rsidRPr="004910F5">
        <w:rPr>
          <w:rFonts w:ascii="Columbus MT Std" w:hAnsi="Columbus MT Std"/>
          <w:color w:val="244061" w:themeColor="accent1" w:themeShade="80"/>
          <w:sz w:val="24"/>
          <w:szCs w:val="24"/>
        </w:rPr>
        <w:t xml:space="preserve">Closing date: </w:t>
      </w:r>
      <w:r w:rsidR="00AA4BD1" w:rsidRPr="004910F5">
        <w:rPr>
          <w:rFonts w:ascii="Columbus MT Std" w:hAnsi="Columbus MT Std"/>
          <w:color w:val="244061" w:themeColor="accent1" w:themeShade="80"/>
          <w:sz w:val="24"/>
          <w:szCs w:val="24"/>
        </w:rPr>
        <w:t>12 noon on</w:t>
      </w:r>
      <w:r w:rsidR="00CF76C0" w:rsidRPr="004910F5">
        <w:rPr>
          <w:rFonts w:ascii="Columbus MT Std" w:hAnsi="Columbus MT Std"/>
          <w:color w:val="244061" w:themeColor="accent1" w:themeShade="80"/>
          <w:sz w:val="24"/>
          <w:szCs w:val="24"/>
        </w:rPr>
        <w:t xml:space="preserve"> Friday </w:t>
      </w:r>
      <w:r w:rsidR="004651AD">
        <w:rPr>
          <w:rFonts w:ascii="Columbus MT Std" w:hAnsi="Columbus MT Std"/>
          <w:color w:val="244061" w:themeColor="accent1" w:themeShade="80"/>
          <w:sz w:val="24"/>
          <w:szCs w:val="24"/>
        </w:rPr>
        <w:t>20 February 2026</w:t>
      </w:r>
    </w:p>
    <w:p w14:paraId="54AD1EFA" w14:textId="56710032" w:rsidR="00FA0041" w:rsidRPr="004910F5" w:rsidRDefault="00C91175" w:rsidP="00C81868">
      <w:pPr>
        <w:spacing w:after="120"/>
        <w:rPr>
          <w:rFonts w:ascii="Columbus MT Std" w:hAnsi="Columbus MT Std"/>
          <w:color w:val="244061" w:themeColor="accent1" w:themeShade="80"/>
          <w:sz w:val="24"/>
          <w:szCs w:val="24"/>
          <w:lang w:val="en-GB"/>
        </w:rPr>
      </w:pPr>
      <w:r w:rsidRPr="004910F5">
        <w:rPr>
          <w:rFonts w:ascii="Columbus MT Std" w:hAnsi="Columbus MT Std"/>
          <w:color w:val="244061" w:themeColor="accent1" w:themeShade="80"/>
          <w:sz w:val="24"/>
          <w:szCs w:val="24"/>
        </w:rPr>
        <w:t xml:space="preserve">Interviews will be held at the start of the week beginning </w:t>
      </w:r>
      <w:r w:rsidR="004651AD">
        <w:rPr>
          <w:rFonts w:ascii="Columbus MT Std" w:hAnsi="Columbus MT Std"/>
          <w:color w:val="244061" w:themeColor="accent1" w:themeShade="80"/>
          <w:sz w:val="24"/>
          <w:szCs w:val="24"/>
        </w:rPr>
        <w:t>2</w:t>
      </w:r>
      <w:r w:rsidR="004651AD" w:rsidRPr="004651AD">
        <w:rPr>
          <w:rFonts w:ascii="Columbus MT Std" w:hAnsi="Columbus MT Std"/>
          <w:color w:val="244061" w:themeColor="accent1" w:themeShade="80"/>
          <w:sz w:val="24"/>
          <w:szCs w:val="24"/>
          <w:vertAlign w:val="superscript"/>
        </w:rPr>
        <w:t>nd</w:t>
      </w:r>
      <w:r w:rsidR="004651AD">
        <w:rPr>
          <w:rFonts w:ascii="Columbus MT Std" w:hAnsi="Columbus MT Std"/>
          <w:color w:val="244061" w:themeColor="accent1" w:themeShade="80"/>
          <w:sz w:val="24"/>
          <w:szCs w:val="24"/>
        </w:rPr>
        <w:t xml:space="preserve"> March 2026</w:t>
      </w:r>
    </w:p>
    <w:p w14:paraId="7B9A2418" w14:textId="77777777" w:rsidR="008B2B58" w:rsidRPr="004910F5" w:rsidRDefault="008B2B58">
      <w:pPr>
        <w:rPr>
          <w:rFonts w:ascii="Columbus MT Std" w:hAnsi="Columbus MT Std"/>
          <w:color w:val="244061" w:themeColor="accent1" w:themeShade="80"/>
          <w:sz w:val="24"/>
          <w:szCs w:val="24"/>
        </w:rPr>
      </w:pPr>
    </w:p>
    <w:p w14:paraId="6367941E" w14:textId="77777777" w:rsidR="008B2B58" w:rsidRPr="004910F5" w:rsidRDefault="008B2B58">
      <w:pPr>
        <w:rPr>
          <w:rFonts w:ascii="Columbus MT Std" w:hAnsi="Columbus MT Std"/>
          <w:color w:val="244061" w:themeColor="accent1" w:themeShade="80"/>
          <w:sz w:val="24"/>
          <w:szCs w:val="24"/>
        </w:rPr>
      </w:pPr>
    </w:p>
    <w:sectPr w:rsidR="008B2B58" w:rsidRPr="004910F5" w:rsidSect="003D539A">
      <w:pgSz w:w="11906" w:h="16838"/>
      <w:pgMar w:top="1440" w:right="1797" w:bottom="107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lumbus MT Std">
    <w:panose1 w:val="02020503050405020304"/>
    <w:charset w:val="00"/>
    <w:family w:val="roman"/>
    <w:notTrueType/>
    <w:pitch w:val="variable"/>
    <w:sig w:usb0="800000AF" w:usb1="5000205B"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lumbus MT">
    <w:panose1 w:val="0203050204020A03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ED7"/>
    <w:multiLevelType w:val="hybridMultilevel"/>
    <w:tmpl w:val="FC1A0F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894BE6"/>
    <w:multiLevelType w:val="hybridMultilevel"/>
    <w:tmpl w:val="6052C0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C7A57"/>
    <w:multiLevelType w:val="hybridMultilevel"/>
    <w:tmpl w:val="BEA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C0E58"/>
    <w:multiLevelType w:val="hybridMultilevel"/>
    <w:tmpl w:val="479232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B0D1C90"/>
    <w:multiLevelType w:val="hybridMultilevel"/>
    <w:tmpl w:val="EA86BF88"/>
    <w:lvl w:ilvl="0" w:tplc="04090001">
      <w:start w:val="1"/>
      <w:numFmt w:val="bullet"/>
      <w:lvlText w:val=""/>
      <w:lvlJc w:val="left"/>
      <w:pPr>
        <w:tabs>
          <w:tab w:val="num" w:pos="825"/>
        </w:tabs>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891239D"/>
    <w:multiLevelType w:val="hybridMultilevel"/>
    <w:tmpl w:val="F0D002B0"/>
    <w:lvl w:ilvl="0" w:tplc="7974CD1A">
      <w:numFmt w:val="bullet"/>
      <w:lvlText w:val=""/>
      <w:lvlJc w:val="left"/>
      <w:pPr>
        <w:ind w:left="510" w:hanging="369"/>
      </w:pPr>
      <w:rPr>
        <w:rFonts w:ascii="Symbol" w:eastAsia="Symbol" w:hAnsi="Symbol" w:cs="Symbol" w:hint="default"/>
        <w:color w:val="001F5F"/>
        <w:w w:val="100"/>
        <w:sz w:val="24"/>
        <w:szCs w:val="24"/>
        <w:lang w:val="en-US" w:eastAsia="en-US" w:bidi="ar-SA"/>
      </w:rPr>
    </w:lvl>
    <w:lvl w:ilvl="1" w:tplc="150EF852">
      <w:start w:val="1"/>
      <w:numFmt w:val="lowerLetter"/>
      <w:lvlText w:val="%2)"/>
      <w:lvlJc w:val="left"/>
      <w:pPr>
        <w:ind w:left="869" w:hanging="364"/>
      </w:pPr>
      <w:rPr>
        <w:rFonts w:ascii="Times New Roman" w:eastAsia="Times New Roman" w:hAnsi="Times New Roman" w:cs="Times New Roman" w:hint="default"/>
        <w:color w:val="001F60"/>
        <w:spacing w:val="-1"/>
        <w:w w:val="83"/>
        <w:sz w:val="23"/>
        <w:szCs w:val="23"/>
        <w:lang w:val="en-US" w:eastAsia="en-US" w:bidi="ar-SA"/>
      </w:rPr>
    </w:lvl>
    <w:lvl w:ilvl="2" w:tplc="F0B6273E">
      <w:numFmt w:val="bullet"/>
      <w:lvlText w:val="•"/>
      <w:lvlJc w:val="left"/>
      <w:pPr>
        <w:ind w:left="1718" w:hanging="364"/>
      </w:pPr>
      <w:rPr>
        <w:rFonts w:hint="default"/>
        <w:lang w:val="en-US" w:eastAsia="en-US" w:bidi="ar-SA"/>
      </w:rPr>
    </w:lvl>
    <w:lvl w:ilvl="3" w:tplc="C8BEB3F0">
      <w:numFmt w:val="bullet"/>
      <w:lvlText w:val="•"/>
      <w:lvlJc w:val="left"/>
      <w:pPr>
        <w:ind w:left="2576" w:hanging="364"/>
      </w:pPr>
      <w:rPr>
        <w:rFonts w:hint="default"/>
        <w:lang w:val="en-US" w:eastAsia="en-US" w:bidi="ar-SA"/>
      </w:rPr>
    </w:lvl>
    <w:lvl w:ilvl="4" w:tplc="6D167238">
      <w:numFmt w:val="bullet"/>
      <w:lvlText w:val="•"/>
      <w:lvlJc w:val="left"/>
      <w:pPr>
        <w:ind w:left="3435" w:hanging="364"/>
      </w:pPr>
      <w:rPr>
        <w:rFonts w:hint="default"/>
        <w:lang w:val="en-US" w:eastAsia="en-US" w:bidi="ar-SA"/>
      </w:rPr>
    </w:lvl>
    <w:lvl w:ilvl="5" w:tplc="71240788">
      <w:numFmt w:val="bullet"/>
      <w:lvlText w:val="•"/>
      <w:lvlJc w:val="left"/>
      <w:pPr>
        <w:ind w:left="4293" w:hanging="364"/>
      </w:pPr>
      <w:rPr>
        <w:rFonts w:hint="default"/>
        <w:lang w:val="en-US" w:eastAsia="en-US" w:bidi="ar-SA"/>
      </w:rPr>
    </w:lvl>
    <w:lvl w:ilvl="6" w:tplc="31782EE8">
      <w:numFmt w:val="bullet"/>
      <w:lvlText w:val="•"/>
      <w:lvlJc w:val="left"/>
      <w:pPr>
        <w:ind w:left="5152" w:hanging="364"/>
      </w:pPr>
      <w:rPr>
        <w:rFonts w:hint="default"/>
        <w:lang w:val="en-US" w:eastAsia="en-US" w:bidi="ar-SA"/>
      </w:rPr>
    </w:lvl>
    <w:lvl w:ilvl="7" w:tplc="D6867CD4">
      <w:numFmt w:val="bullet"/>
      <w:lvlText w:val="•"/>
      <w:lvlJc w:val="left"/>
      <w:pPr>
        <w:ind w:left="6010" w:hanging="364"/>
      </w:pPr>
      <w:rPr>
        <w:rFonts w:hint="default"/>
        <w:lang w:val="en-US" w:eastAsia="en-US" w:bidi="ar-SA"/>
      </w:rPr>
    </w:lvl>
    <w:lvl w:ilvl="8" w:tplc="3C4A6DF8">
      <w:numFmt w:val="bullet"/>
      <w:lvlText w:val="•"/>
      <w:lvlJc w:val="left"/>
      <w:pPr>
        <w:ind w:left="6869" w:hanging="364"/>
      </w:pPr>
      <w:rPr>
        <w:rFonts w:hint="default"/>
        <w:lang w:val="en-US" w:eastAsia="en-US" w:bidi="ar-SA"/>
      </w:rPr>
    </w:lvl>
  </w:abstractNum>
  <w:abstractNum w:abstractNumId="6" w15:restartNumberingAfterBreak="0">
    <w:nsid w:val="7A9D207F"/>
    <w:multiLevelType w:val="hybridMultilevel"/>
    <w:tmpl w:val="D91A6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7120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310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0371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709285">
    <w:abstractNumId w:val="1"/>
  </w:num>
  <w:num w:numId="5" w16cid:durableId="891430884">
    <w:abstractNumId w:val="2"/>
  </w:num>
  <w:num w:numId="6" w16cid:durableId="514266500">
    <w:abstractNumId w:val="6"/>
  </w:num>
  <w:num w:numId="7" w16cid:durableId="190448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43"/>
    <w:rsid w:val="00022335"/>
    <w:rsid w:val="000329A0"/>
    <w:rsid w:val="000376E9"/>
    <w:rsid w:val="0004420F"/>
    <w:rsid w:val="00055B79"/>
    <w:rsid w:val="00061B63"/>
    <w:rsid w:val="00061F99"/>
    <w:rsid w:val="000805D6"/>
    <w:rsid w:val="000B187F"/>
    <w:rsid w:val="000B3932"/>
    <w:rsid w:val="000B5977"/>
    <w:rsid w:val="000B665C"/>
    <w:rsid w:val="000D7269"/>
    <w:rsid w:val="000E1417"/>
    <w:rsid w:val="00102353"/>
    <w:rsid w:val="00104A09"/>
    <w:rsid w:val="0010648B"/>
    <w:rsid w:val="0013140A"/>
    <w:rsid w:val="00144B42"/>
    <w:rsid w:val="00156056"/>
    <w:rsid w:val="0016711F"/>
    <w:rsid w:val="001842EB"/>
    <w:rsid w:val="0018559A"/>
    <w:rsid w:val="00186645"/>
    <w:rsid w:val="001A31D9"/>
    <w:rsid w:val="001A4460"/>
    <w:rsid w:val="001C3D8B"/>
    <w:rsid w:val="001C5035"/>
    <w:rsid w:val="001C580D"/>
    <w:rsid w:val="001D538B"/>
    <w:rsid w:val="001E6FB0"/>
    <w:rsid w:val="001E7116"/>
    <w:rsid w:val="001F06DF"/>
    <w:rsid w:val="001F6B13"/>
    <w:rsid w:val="00212BBB"/>
    <w:rsid w:val="002350B6"/>
    <w:rsid w:val="0024251C"/>
    <w:rsid w:val="00271B6A"/>
    <w:rsid w:val="002A1F95"/>
    <w:rsid w:val="002A37B8"/>
    <w:rsid w:val="002B1B29"/>
    <w:rsid w:val="002B7396"/>
    <w:rsid w:val="002C2B76"/>
    <w:rsid w:val="002C47BA"/>
    <w:rsid w:val="002D3B2B"/>
    <w:rsid w:val="002E46C9"/>
    <w:rsid w:val="002E4C59"/>
    <w:rsid w:val="002F4769"/>
    <w:rsid w:val="003012F4"/>
    <w:rsid w:val="00302675"/>
    <w:rsid w:val="00304F60"/>
    <w:rsid w:val="00310CEE"/>
    <w:rsid w:val="00320BF0"/>
    <w:rsid w:val="00331DC2"/>
    <w:rsid w:val="003360C4"/>
    <w:rsid w:val="0034158B"/>
    <w:rsid w:val="00352BD7"/>
    <w:rsid w:val="003818A4"/>
    <w:rsid w:val="003B38BC"/>
    <w:rsid w:val="003D539A"/>
    <w:rsid w:val="003D7564"/>
    <w:rsid w:val="003E4DC6"/>
    <w:rsid w:val="003F69A8"/>
    <w:rsid w:val="004023E6"/>
    <w:rsid w:val="0040485A"/>
    <w:rsid w:val="0042022D"/>
    <w:rsid w:val="0042718C"/>
    <w:rsid w:val="00436815"/>
    <w:rsid w:val="00440B61"/>
    <w:rsid w:val="00441F7C"/>
    <w:rsid w:val="00454872"/>
    <w:rsid w:val="004561DD"/>
    <w:rsid w:val="004601D3"/>
    <w:rsid w:val="004651AD"/>
    <w:rsid w:val="004910F5"/>
    <w:rsid w:val="004C0E25"/>
    <w:rsid w:val="004C129C"/>
    <w:rsid w:val="004D0F33"/>
    <w:rsid w:val="004D5C94"/>
    <w:rsid w:val="004E0E9A"/>
    <w:rsid w:val="004F55D1"/>
    <w:rsid w:val="00501E76"/>
    <w:rsid w:val="00510426"/>
    <w:rsid w:val="005315BC"/>
    <w:rsid w:val="00536EF6"/>
    <w:rsid w:val="00550D9B"/>
    <w:rsid w:val="00562CC2"/>
    <w:rsid w:val="00575697"/>
    <w:rsid w:val="00575A0F"/>
    <w:rsid w:val="00576049"/>
    <w:rsid w:val="00577455"/>
    <w:rsid w:val="005819B3"/>
    <w:rsid w:val="00584DDD"/>
    <w:rsid w:val="00586A26"/>
    <w:rsid w:val="00596820"/>
    <w:rsid w:val="00597BBC"/>
    <w:rsid w:val="005A15F4"/>
    <w:rsid w:val="005A53ED"/>
    <w:rsid w:val="005B6042"/>
    <w:rsid w:val="005C11A4"/>
    <w:rsid w:val="005C1D06"/>
    <w:rsid w:val="005C3A5C"/>
    <w:rsid w:val="005D6B90"/>
    <w:rsid w:val="005F6ACA"/>
    <w:rsid w:val="00606FA1"/>
    <w:rsid w:val="00634EE5"/>
    <w:rsid w:val="00642C6B"/>
    <w:rsid w:val="00661360"/>
    <w:rsid w:val="00663DE8"/>
    <w:rsid w:val="00666754"/>
    <w:rsid w:val="00675E3E"/>
    <w:rsid w:val="00690B87"/>
    <w:rsid w:val="00697B58"/>
    <w:rsid w:val="006A0713"/>
    <w:rsid w:val="006A289E"/>
    <w:rsid w:val="006C352F"/>
    <w:rsid w:val="006C4A2C"/>
    <w:rsid w:val="006C5BBC"/>
    <w:rsid w:val="006C5D3A"/>
    <w:rsid w:val="006F71EF"/>
    <w:rsid w:val="007009F3"/>
    <w:rsid w:val="00700EB0"/>
    <w:rsid w:val="00717A38"/>
    <w:rsid w:val="00723021"/>
    <w:rsid w:val="007259CC"/>
    <w:rsid w:val="00734A3A"/>
    <w:rsid w:val="00746101"/>
    <w:rsid w:val="00751C61"/>
    <w:rsid w:val="00754A80"/>
    <w:rsid w:val="0078120D"/>
    <w:rsid w:val="00781F14"/>
    <w:rsid w:val="00782821"/>
    <w:rsid w:val="00790C25"/>
    <w:rsid w:val="00797340"/>
    <w:rsid w:val="007B0E77"/>
    <w:rsid w:val="007E0FE7"/>
    <w:rsid w:val="007F3965"/>
    <w:rsid w:val="007F4CDA"/>
    <w:rsid w:val="007F709F"/>
    <w:rsid w:val="0080495E"/>
    <w:rsid w:val="00804C65"/>
    <w:rsid w:val="00811EC2"/>
    <w:rsid w:val="00812B86"/>
    <w:rsid w:val="00813243"/>
    <w:rsid w:val="00820106"/>
    <w:rsid w:val="00842EC1"/>
    <w:rsid w:val="00866BE6"/>
    <w:rsid w:val="008770ED"/>
    <w:rsid w:val="0088078D"/>
    <w:rsid w:val="0088650F"/>
    <w:rsid w:val="008B185F"/>
    <w:rsid w:val="008B2B58"/>
    <w:rsid w:val="008C2613"/>
    <w:rsid w:val="008F361C"/>
    <w:rsid w:val="009215A5"/>
    <w:rsid w:val="00932C33"/>
    <w:rsid w:val="00962B16"/>
    <w:rsid w:val="009651F8"/>
    <w:rsid w:val="00980088"/>
    <w:rsid w:val="009B3110"/>
    <w:rsid w:val="009C02B5"/>
    <w:rsid w:val="009E7623"/>
    <w:rsid w:val="009F14B1"/>
    <w:rsid w:val="009F561D"/>
    <w:rsid w:val="00A006E6"/>
    <w:rsid w:val="00A02CE1"/>
    <w:rsid w:val="00A10595"/>
    <w:rsid w:val="00A203AB"/>
    <w:rsid w:val="00A231C5"/>
    <w:rsid w:val="00A27554"/>
    <w:rsid w:val="00A3073A"/>
    <w:rsid w:val="00A32040"/>
    <w:rsid w:val="00A378DB"/>
    <w:rsid w:val="00A5235D"/>
    <w:rsid w:val="00A55A23"/>
    <w:rsid w:val="00A56D88"/>
    <w:rsid w:val="00A655CA"/>
    <w:rsid w:val="00A86953"/>
    <w:rsid w:val="00AA0D1D"/>
    <w:rsid w:val="00AA2749"/>
    <w:rsid w:val="00AA4BD1"/>
    <w:rsid w:val="00AB382D"/>
    <w:rsid w:val="00AB3D3F"/>
    <w:rsid w:val="00AE36ED"/>
    <w:rsid w:val="00AF3CDB"/>
    <w:rsid w:val="00B06B72"/>
    <w:rsid w:val="00B17ECB"/>
    <w:rsid w:val="00B36D84"/>
    <w:rsid w:val="00B37823"/>
    <w:rsid w:val="00B37946"/>
    <w:rsid w:val="00B50A53"/>
    <w:rsid w:val="00B519D5"/>
    <w:rsid w:val="00B705AD"/>
    <w:rsid w:val="00B73D9F"/>
    <w:rsid w:val="00B7574D"/>
    <w:rsid w:val="00B90CCA"/>
    <w:rsid w:val="00B95D81"/>
    <w:rsid w:val="00BA7A17"/>
    <w:rsid w:val="00C021E8"/>
    <w:rsid w:val="00C0252D"/>
    <w:rsid w:val="00C0283C"/>
    <w:rsid w:val="00C06B52"/>
    <w:rsid w:val="00C07AEB"/>
    <w:rsid w:val="00C273AB"/>
    <w:rsid w:val="00C67916"/>
    <w:rsid w:val="00C81868"/>
    <w:rsid w:val="00C843E8"/>
    <w:rsid w:val="00C91175"/>
    <w:rsid w:val="00CA2980"/>
    <w:rsid w:val="00CA2DC5"/>
    <w:rsid w:val="00CC787F"/>
    <w:rsid w:val="00CF0606"/>
    <w:rsid w:val="00CF3A5B"/>
    <w:rsid w:val="00CF52EC"/>
    <w:rsid w:val="00CF5F53"/>
    <w:rsid w:val="00CF76C0"/>
    <w:rsid w:val="00D0176F"/>
    <w:rsid w:val="00D15A20"/>
    <w:rsid w:val="00D36626"/>
    <w:rsid w:val="00D47570"/>
    <w:rsid w:val="00D51364"/>
    <w:rsid w:val="00D53578"/>
    <w:rsid w:val="00D55515"/>
    <w:rsid w:val="00D90D52"/>
    <w:rsid w:val="00DC0A92"/>
    <w:rsid w:val="00DC1963"/>
    <w:rsid w:val="00DC4BB5"/>
    <w:rsid w:val="00DC5201"/>
    <w:rsid w:val="00DD0982"/>
    <w:rsid w:val="00DE5A32"/>
    <w:rsid w:val="00E04ACE"/>
    <w:rsid w:val="00E175FC"/>
    <w:rsid w:val="00E34209"/>
    <w:rsid w:val="00E35DC2"/>
    <w:rsid w:val="00E412E7"/>
    <w:rsid w:val="00E41791"/>
    <w:rsid w:val="00E42769"/>
    <w:rsid w:val="00E4375A"/>
    <w:rsid w:val="00E47B1E"/>
    <w:rsid w:val="00E603FB"/>
    <w:rsid w:val="00E65EED"/>
    <w:rsid w:val="00E66905"/>
    <w:rsid w:val="00E719D8"/>
    <w:rsid w:val="00E8051C"/>
    <w:rsid w:val="00E92BB8"/>
    <w:rsid w:val="00EA3CD2"/>
    <w:rsid w:val="00ED21F8"/>
    <w:rsid w:val="00EE4DB3"/>
    <w:rsid w:val="00EF27DC"/>
    <w:rsid w:val="00F015D9"/>
    <w:rsid w:val="00F04142"/>
    <w:rsid w:val="00F15B6A"/>
    <w:rsid w:val="00F27D07"/>
    <w:rsid w:val="00F343B6"/>
    <w:rsid w:val="00F3689E"/>
    <w:rsid w:val="00F45CBB"/>
    <w:rsid w:val="00F54C6B"/>
    <w:rsid w:val="00F77B3C"/>
    <w:rsid w:val="00F77BF3"/>
    <w:rsid w:val="00F91429"/>
    <w:rsid w:val="00FA0041"/>
    <w:rsid w:val="00FA5A4D"/>
    <w:rsid w:val="00FB3F82"/>
    <w:rsid w:val="00FD0CFB"/>
    <w:rsid w:val="00FE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14F84F"/>
  <w15:docId w15:val="{325A74A1-4205-4CDA-8213-6CDF4872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243"/>
    <w:rPr>
      <w:color w:val="000000"/>
      <w:kern w:val="28"/>
      <w:lang w:val="en-US" w:eastAsia="en-US"/>
    </w:rPr>
  </w:style>
  <w:style w:type="paragraph" w:styleId="Heading1">
    <w:name w:val="heading 1"/>
    <w:basedOn w:val="Normal"/>
    <w:link w:val="Heading1Char"/>
    <w:uiPriority w:val="9"/>
    <w:qFormat/>
    <w:rsid w:val="00C06B52"/>
    <w:pPr>
      <w:widowControl w:val="0"/>
      <w:autoSpaceDE w:val="0"/>
      <w:autoSpaceDN w:val="0"/>
      <w:spacing w:before="100"/>
      <w:ind w:left="140"/>
      <w:outlineLvl w:val="0"/>
    </w:pPr>
    <w:rPr>
      <w:rFonts w:ascii="Symbol" w:eastAsia="Symbol" w:hAnsi="Symbol" w:cs="Symbol"/>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5A20"/>
    <w:rPr>
      <w:rFonts w:ascii="Tahoma" w:hAnsi="Tahoma" w:cs="Tahoma"/>
      <w:sz w:val="16"/>
      <w:szCs w:val="16"/>
    </w:rPr>
  </w:style>
  <w:style w:type="character" w:styleId="Hyperlink">
    <w:name w:val="Hyperlink"/>
    <w:rsid w:val="00FA0041"/>
    <w:rPr>
      <w:color w:val="0563C1"/>
      <w:u w:val="single"/>
    </w:rPr>
  </w:style>
  <w:style w:type="paragraph" w:styleId="ListParagraph">
    <w:name w:val="List Paragraph"/>
    <w:basedOn w:val="Normal"/>
    <w:uiPriority w:val="1"/>
    <w:qFormat/>
    <w:rsid w:val="00102353"/>
    <w:pPr>
      <w:ind w:left="720"/>
      <w:contextualSpacing/>
    </w:pPr>
  </w:style>
  <w:style w:type="character" w:styleId="UnresolvedMention">
    <w:name w:val="Unresolved Mention"/>
    <w:basedOn w:val="DefaultParagraphFont"/>
    <w:uiPriority w:val="99"/>
    <w:semiHidden/>
    <w:unhideWhenUsed/>
    <w:rsid w:val="00CA2980"/>
    <w:rPr>
      <w:color w:val="605E5C"/>
      <w:shd w:val="clear" w:color="auto" w:fill="E1DFDD"/>
    </w:rPr>
  </w:style>
  <w:style w:type="paragraph" w:styleId="NoSpacing">
    <w:name w:val="No Spacing"/>
    <w:uiPriority w:val="1"/>
    <w:qFormat/>
    <w:rsid w:val="00804C6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C06B52"/>
    <w:rPr>
      <w:rFonts w:ascii="Symbol" w:eastAsia="Symbol" w:hAnsi="Symbol" w:cs="Symbol"/>
      <w:sz w:val="24"/>
      <w:szCs w:val="24"/>
      <w:lang w:val="en-US" w:eastAsia="en-US"/>
    </w:rPr>
  </w:style>
  <w:style w:type="paragraph" w:styleId="BodyText">
    <w:name w:val="Body Text"/>
    <w:basedOn w:val="Normal"/>
    <w:link w:val="BodyTextChar"/>
    <w:uiPriority w:val="1"/>
    <w:qFormat/>
    <w:rsid w:val="00C06B52"/>
    <w:pPr>
      <w:widowControl w:val="0"/>
      <w:autoSpaceDE w:val="0"/>
      <w:autoSpaceDN w:val="0"/>
    </w:pPr>
    <w:rPr>
      <w:color w:val="auto"/>
      <w:kern w:val="0"/>
      <w:sz w:val="23"/>
      <w:szCs w:val="23"/>
    </w:rPr>
  </w:style>
  <w:style w:type="character" w:customStyle="1" w:styleId="BodyTextChar">
    <w:name w:val="Body Text Char"/>
    <w:basedOn w:val="DefaultParagraphFont"/>
    <w:link w:val="BodyText"/>
    <w:uiPriority w:val="1"/>
    <w:rsid w:val="00C06B52"/>
    <w:rPr>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kingsbruton.com" TargetMode="External"/><Relationship Id="rId4" Type="http://schemas.openxmlformats.org/officeDocument/2006/relationships/numbering" Target="numbering.xml"/><Relationship Id="rId9" Type="http://schemas.openxmlformats.org/officeDocument/2006/relationships/hyperlink" Target="https://www.kingsbruton.com/about-us/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71011b32c7bdfa77f727bbc82a6d4d9a">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44b6310591ef8fa96f7bf3d80e1be913"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Props1.xml><?xml version="1.0" encoding="utf-8"?>
<ds:datastoreItem xmlns:ds="http://schemas.openxmlformats.org/officeDocument/2006/customXml" ds:itemID="{5DEFD6AE-3449-4804-955A-7D6EB1C0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bdf9e-9440-4576-bf8c-86d236e5d85f"/>
    <ds:schemaRef ds:uri="70d8ff8f-2f76-4d60-9861-a3b41e77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1D89A-A231-4302-A95D-6EDE02A00619}">
  <ds:schemaRefs>
    <ds:schemaRef ds:uri="http://schemas.microsoft.com/sharepoint/v3/contenttype/forms"/>
  </ds:schemaRefs>
</ds:datastoreItem>
</file>

<file path=customXml/itemProps3.xml><?xml version="1.0" encoding="utf-8"?>
<ds:datastoreItem xmlns:ds="http://schemas.openxmlformats.org/officeDocument/2006/customXml" ds:itemID="{76ACC1CA-9DAB-48DF-8346-C3B0B1F22593}">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ksb</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rjpl</dc:creator>
  <cp:lastModifiedBy>Michelle Holley</cp:lastModifiedBy>
  <cp:revision>2</cp:revision>
  <cp:lastPrinted>2007-09-20T09:10:00Z</cp:lastPrinted>
  <dcterms:created xsi:type="dcterms:W3CDTF">2026-01-14T13:19:00Z</dcterms:created>
  <dcterms:modified xsi:type="dcterms:W3CDTF">2026-01-14T13:19:00Z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y fmtid="{D5CDD505-2E9C-101B-9397-08002B2CF9AE}" pid="3" name="MediaServiceImageTags">
    <vt:lpwstr/>
  </property>
</Properties>
</file>